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E22C3B" w:rsidRDefault="00E22C3B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727A3" w:rsidRDefault="009E1107" w:rsidP="009D30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="009D30A3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9D30A3" w:rsidRDefault="00127827" w:rsidP="001352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№1532 от 25 ноября </w:t>
      </w:r>
      <w:r w:rsidR="009D30A3">
        <w:rPr>
          <w:rFonts w:ascii="Times New Roman" w:hAnsi="Times New Roman"/>
          <w:sz w:val="12"/>
          <w:szCs w:val="12"/>
        </w:rPr>
        <w:t>2015г. «</w:t>
      </w:r>
      <w:r w:rsidR="001352BD" w:rsidRPr="001352BD">
        <w:rPr>
          <w:rFonts w:ascii="Times New Roman" w:hAnsi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№1467 от 18.12.2013г. «Об утверждении муниципальной программы «Комплексная программа профилактики правонарушений</w:t>
      </w:r>
      <w:r w:rsidR="001352BD">
        <w:rPr>
          <w:rFonts w:ascii="Times New Roman" w:hAnsi="Times New Roman"/>
          <w:sz w:val="12"/>
          <w:szCs w:val="12"/>
        </w:rPr>
        <w:t xml:space="preserve"> </w:t>
      </w:r>
      <w:r w:rsidR="001352BD" w:rsidRPr="001352BD">
        <w:rPr>
          <w:rFonts w:ascii="Times New Roman" w:hAnsi="Times New Roman"/>
          <w:sz w:val="12"/>
          <w:szCs w:val="12"/>
        </w:rPr>
        <w:t>в муниципальном районе Сергиевский Самарской области на 2014-2016 годы»</w:t>
      </w:r>
      <w:r w:rsidR="001352BD">
        <w:rPr>
          <w:rFonts w:ascii="Times New Roman" w:hAnsi="Times New Roman"/>
          <w:sz w:val="12"/>
          <w:szCs w:val="12"/>
        </w:rPr>
        <w:t>………………………………………………………………………</w:t>
      </w:r>
      <w:r w:rsidR="00C06FFA">
        <w:rPr>
          <w:rFonts w:ascii="Times New Roman" w:hAnsi="Times New Roman"/>
          <w:sz w:val="12"/>
          <w:szCs w:val="12"/>
        </w:rPr>
        <w:t>………….</w:t>
      </w:r>
      <w:r w:rsidR="001352BD">
        <w:rPr>
          <w:rFonts w:ascii="Times New Roman" w:hAnsi="Times New Roman"/>
          <w:sz w:val="12"/>
          <w:szCs w:val="12"/>
        </w:rPr>
        <w:t>……………</w:t>
      </w:r>
      <w:r w:rsidR="004C7A2A">
        <w:rPr>
          <w:rFonts w:ascii="Times New Roman" w:hAnsi="Times New Roman"/>
          <w:sz w:val="12"/>
          <w:szCs w:val="12"/>
        </w:rPr>
        <w:t>3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A53B1" w:rsidRDefault="002A53B1" w:rsidP="002A53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 Постановление администрации муниципального района Сергиевский Самарской области</w:t>
      </w:r>
    </w:p>
    <w:p w:rsidR="009E1107" w:rsidRDefault="002A53B1" w:rsidP="00BD730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№1541 от 26 ноября 2015г. «</w:t>
      </w:r>
      <w:r w:rsidR="00BD730A" w:rsidRPr="00BD730A">
        <w:rPr>
          <w:rFonts w:ascii="Times New Roman" w:hAnsi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№1275 от 13.11.2013г. «Об утверждении муниципальной программы «Устойчивое развитие сельских территорий муниципального района Сергиевский Самарской области на 2014-2017 годы и на период до 2020 года»</w:t>
      </w:r>
      <w:r w:rsidR="00BD730A">
        <w:rPr>
          <w:rFonts w:ascii="Times New Roman" w:hAnsi="Times New Roman"/>
          <w:sz w:val="12"/>
          <w:szCs w:val="12"/>
        </w:rPr>
        <w:t>……………………………………………………</w:t>
      </w:r>
      <w:r w:rsidR="00C06FFA">
        <w:rPr>
          <w:rFonts w:ascii="Times New Roman" w:hAnsi="Times New Roman"/>
          <w:sz w:val="12"/>
          <w:szCs w:val="12"/>
        </w:rPr>
        <w:t>………….</w:t>
      </w:r>
      <w:r w:rsidR="00BD730A">
        <w:rPr>
          <w:rFonts w:ascii="Times New Roman" w:hAnsi="Times New Roman"/>
          <w:sz w:val="12"/>
          <w:szCs w:val="12"/>
        </w:rPr>
        <w:t>………….</w:t>
      </w:r>
      <w:r w:rsidR="004C7A2A">
        <w:rPr>
          <w:rFonts w:ascii="Times New Roman" w:hAnsi="Times New Roman"/>
          <w:sz w:val="12"/>
          <w:szCs w:val="12"/>
        </w:rPr>
        <w:t>6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D04AC" w:rsidRPr="005D04AC" w:rsidRDefault="00C27B29" w:rsidP="005D04A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="005D04AC" w:rsidRPr="005D04AC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9E1107" w:rsidRDefault="005D04AC" w:rsidP="005D04A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№1545</w:t>
      </w:r>
      <w:r w:rsidRPr="005D04AC">
        <w:rPr>
          <w:rFonts w:ascii="Times New Roman" w:hAnsi="Times New Roman"/>
          <w:sz w:val="12"/>
          <w:szCs w:val="12"/>
        </w:rPr>
        <w:t xml:space="preserve"> от 2</w:t>
      </w:r>
      <w:r>
        <w:rPr>
          <w:rFonts w:ascii="Times New Roman" w:hAnsi="Times New Roman"/>
          <w:sz w:val="12"/>
          <w:szCs w:val="12"/>
        </w:rPr>
        <w:t>7</w:t>
      </w:r>
      <w:r w:rsidRPr="005D04AC">
        <w:rPr>
          <w:rFonts w:ascii="Times New Roman" w:hAnsi="Times New Roman"/>
          <w:sz w:val="12"/>
          <w:szCs w:val="12"/>
        </w:rPr>
        <w:t xml:space="preserve"> ноября 2015г. «Об изменении вида разрешенного использования земельного участка, расположенного по адресу: Самарская область, Сергиевский р-н, с. Ендурайкино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</w:t>
      </w:r>
      <w:r w:rsidR="00C06FFA">
        <w:rPr>
          <w:rFonts w:ascii="Times New Roman" w:hAnsi="Times New Roman"/>
          <w:sz w:val="12"/>
          <w:szCs w:val="12"/>
        </w:rPr>
        <w:t>……………….</w:t>
      </w:r>
      <w:r>
        <w:rPr>
          <w:rFonts w:ascii="Times New Roman" w:hAnsi="Times New Roman"/>
          <w:sz w:val="12"/>
          <w:szCs w:val="12"/>
        </w:rPr>
        <w:t>………………………….</w:t>
      </w:r>
      <w:r w:rsidR="004C7A2A">
        <w:rPr>
          <w:rFonts w:ascii="Times New Roman" w:hAnsi="Times New Roman"/>
          <w:sz w:val="12"/>
          <w:szCs w:val="12"/>
        </w:rPr>
        <w:t>8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87DA5" w:rsidRPr="005D04AC" w:rsidRDefault="00187DA5" w:rsidP="00187DA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5D04AC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9E1107" w:rsidRDefault="00187DA5" w:rsidP="00E97C5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№1543</w:t>
      </w:r>
      <w:r w:rsidRPr="005D04AC">
        <w:rPr>
          <w:rFonts w:ascii="Times New Roman" w:hAnsi="Times New Roman"/>
          <w:sz w:val="12"/>
          <w:szCs w:val="12"/>
        </w:rPr>
        <w:t xml:space="preserve"> от 2</w:t>
      </w:r>
      <w:r>
        <w:rPr>
          <w:rFonts w:ascii="Times New Roman" w:hAnsi="Times New Roman"/>
          <w:sz w:val="12"/>
          <w:szCs w:val="12"/>
        </w:rPr>
        <w:t>7</w:t>
      </w:r>
      <w:r w:rsidRPr="005D04AC">
        <w:rPr>
          <w:rFonts w:ascii="Times New Roman" w:hAnsi="Times New Roman"/>
          <w:sz w:val="12"/>
          <w:szCs w:val="12"/>
        </w:rPr>
        <w:t xml:space="preserve"> ноября 2015г. «</w:t>
      </w:r>
      <w:r w:rsidR="00E97C52" w:rsidRPr="00E97C52">
        <w:rPr>
          <w:rFonts w:ascii="Times New Roman" w:hAnsi="Times New Roman"/>
          <w:sz w:val="12"/>
          <w:szCs w:val="12"/>
        </w:rPr>
        <w:t>Об утверждении Порядка формирования и опубликования плана передачи религиозным организациям имущества религиозного назначения, находящегося в собственности муниципального района Сергиевский</w:t>
      </w:r>
      <w:r w:rsidR="00E97C52">
        <w:rPr>
          <w:rFonts w:ascii="Times New Roman" w:hAnsi="Times New Roman"/>
          <w:sz w:val="12"/>
          <w:szCs w:val="12"/>
        </w:rPr>
        <w:t>»……………………</w:t>
      </w:r>
      <w:r w:rsidR="00C06FFA">
        <w:rPr>
          <w:rFonts w:ascii="Times New Roman" w:hAnsi="Times New Roman"/>
          <w:sz w:val="12"/>
          <w:szCs w:val="12"/>
        </w:rPr>
        <w:t>……………</w:t>
      </w:r>
      <w:r w:rsidR="00E97C52">
        <w:rPr>
          <w:rFonts w:ascii="Times New Roman" w:hAnsi="Times New Roman"/>
          <w:sz w:val="12"/>
          <w:szCs w:val="12"/>
        </w:rPr>
        <w:t>…………………..</w:t>
      </w:r>
      <w:r w:rsidR="004C7A2A">
        <w:rPr>
          <w:rFonts w:ascii="Times New Roman" w:hAnsi="Times New Roman"/>
          <w:sz w:val="12"/>
          <w:szCs w:val="12"/>
        </w:rPr>
        <w:t>9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171EF" w:rsidRPr="005D04AC" w:rsidRDefault="005171EF" w:rsidP="005171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5D04AC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9E1107" w:rsidRDefault="005171EF" w:rsidP="0063328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№1542</w:t>
      </w:r>
      <w:r w:rsidRPr="005D04AC">
        <w:rPr>
          <w:rFonts w:ascii="Times New Roman" w:hAnsi="Times New Roman"/>
          <w:sz w:val="12"/>
          <w:szCs w:val="12"/>
        </w:rPr>
        <w:t xml:space="preserve"> от 2</w:t>
      </w:r>
      <w:r>
        <w:rPr>
          <w:rFonts w:ascii="Times New Roman" w:hAnsi="Times New Roman"/>
          <w:sz w:val="12"/>
          <w:szCs w:val="12"/>
        </w:rPr>
        <w:t>6</w:t>
      </w:r>
      <w:r w:rsidRPr="005D04AC">
        <w:rPr>
          <w:rFonts w:ascii="Times New Roman" w:hAnsi="Times New Roman"/>
          <w:sz w:val="12"/>
          <w:szCs w:val="12"/>
        </w:rPr>
        <w:t xml:space="preserve"> ноября 2015г. «</w:t>
      </w:r>
      <w:r w:rsidR="0063328C" w:rsidRPr="0063328C">
        <w:rPr>
          <w:rFonts w:ascii="Times New Roman" w:hAnsi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 №08 от 14.01.2014г. «Об утверждении муниципальной программы «Капитальный ремонт общего имущества в многоквартирных домах,</w:t>
      </w:r>
      <w:r w:rsidR="0063328C">
        <w:rPr>
          <w:rFonts w:ascii="Times New Roman" w:hAnsi="Times New Roman"/>
          <w:sz w:val="12"/>
          <w:szCs w:val="12"/>
        </w:rPr>
        <w:t xml:space="preserve"> </w:t>
      </w:r>
      <w:r w:rsidR="0063328C" w:rsidRPr="0063328C">
        <w:rPr>
          <w:rFonts w:ascii="Times New Roman" w:hAnsi="Times New Roman"/>
          <w:sz w:val="12"/>
          <w:szCs w:val="12"/>
        </w:rPr>
        <w:t xml:space="preserve"> расположенных на территории муниципального района Сергиевский Самарской области на 2014 - 2043 годы»</w:t>
      </w:r>
      <w:r w:rsidR="0063328C">
        <w:rPr>
          <w:rFonts w:ascii="Times New Roman" w:hAnsi="Times New Roman"/>
          <w:sz w:val="12"/>
          <w:szCs w:val="12"/>
        </w:rPr>
        <w:t>……………</w:t>
      </w:r>
      <w:r w:rsidR="00C06FFA">
        <w:rPr>
          <w:rFonts w:ascii="Times New Roman" w:hAnsi="Times New Roman"/>
          <w:sz w:val="12"/>
          <w:szCs w:val="12"/>
        </w:rPr>
        <w:t>……….</w:t>
      </w:r>
      <w:r w:rsidR="0063328C">
        <w:rPr>
          <w:rFonts w:ascii="Times New Roman" w:hAnsi="Times New Roman"/>
          <w:sz w:val="12"/>
          <w:szCs w:val="12"/>
        </w:rPr>
        <w:t>………………..</w:t>
      </w:r>
      <w:r w:rsidR="004C7A2A">
        <w:rPr>
          <w:rFonts w:ascii="Times New Roman" w:hAnsi="Times New Roman"/>
          <w:sz w:val="12"/>
          <w:szCs w:val="12"/>
        </w:rPr>
        <w:t>9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171EF" w:rsidRPr="005D04AC" w:rsidRDefault="005171EF" w:rsidP="005171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5D04AC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9E1107" w:rsidRDefault="005171EF" w:rsidP="0062388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№1555 от 30</w:t>
      </w:r>
      <w:r w:rsidRPr="005D04AC">
        <w:rPr>
          <w:rFonts w:ascii="Times New Roman" w:hAnsi="Times New Roman"/>
          <w:sz w:val="12"/>
          <w:szCs w:val="12"/>
        </w:rPr>
        <w:t xml:space="preserve"> ноября 2015г. «</w:t>
      </w:r>
      <w:r w:rsidR="00623887" w:rsidRPr="00623887">
        <w:rPr>
          <w:rFonts w:ascii="Times New Roman" w:hAnsi="Times New Roman"/>
          <w:sz w:val="12"/>
          <w:szCs w:val="12"/>
        </w:rPr>
        <w:t>Об  утверж</w:t>
      </w:r>
      <w:r w:rsidR="00623887">
        <w:rPr>
          <w:rFonts w:ascii="Times New Roman" w:hAnsi="Times New Roman"/>
          <w:sz w:val="12"/>
          <w:szCs w:val="12"/>
        </w:rPr>
        <w:t xml:space="preserve">дении  муниципальной Программы </w:t>
      </w:r>
      <w:r w:rsidR="00623887" w:rsidRPr="00623887">
        <w:rPr>
          <w:rFonts w:ascii="Times New Roman" w:hAnsi="Times New Roman"/>
          <w:sz w:val="12"/>
          <w:szCs w:val="12"/>
        </w:rPr>
        <w:t>«Развитие  торговли в муниципальном  районе  Сергиевский Самарской  области  на 2016 - 2019 годы»</w:t>
      </w:r>
      <w:r w:rsidR="00623887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</w:t>
      </w:r>
      <w:r w:rsidR="00C06FFA">
        <w:rPr>
          <w:rFonts w:ascii="Times New Roman" w:hAnsi="Times New Roman"/>
          <w:sz w:val="12"/>
          <w:szCs w:val="12"/>
        </w:rPr>
        <w:t>…………..</w:t>
      </w:r>
      <w:r w:rsidR="00623887">
        <w:rPr>
          <w:rFonts w:ascii="Times New Roman" w:hAnsi="Times New Roman"/>
          <w:sz w:val="12"/>
          <w:szCs w:val="12"/>
        </w:rPr>
        <w:t>……………</w:t>
      </w:r>
      <w:r w:rsidR="004C7A2A">
        <w:rPr>
          <w:rFonts w:ascii="Times New Roman" w:hAnsi="Times New Roman"/>
          <w:sz w:val="12"/>
          <w:szCs w:val="12"/>
        </w:rPr>
        <w:t>10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B15F3" w:rsidRPr="005D04AC" w:rsidRDefault="006F5145" w:rsidP="00CB15F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="00CB15F3" w:rsidRPr="005D04AC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CB15F3" w:rsidRDefault="00CB15F3" w:rsidP="00054B8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№1556 от 30</w:t>
      </w:r>
      <w:r w:rsidRPr="005D04AC">
        <w:rPr>
          <w:rFonts w:ascii="Times New Roman" w:hAnsi="Times New Roman"/>
          <w:sz w:val="12"/>
          <w:szCs w:val="12"/>
        </w:rPr>
        <w:t xml:space="preserve"> ноября 2015г. «</w:t>
      </w:r>
      <w:r w:rsidR="00054B82" w:rsidRPr="00054B82">
        <w:rPr>
          <w:rFonts w:ascii="Times New Roman" w:hAnsi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№1475 от 20.12.2013г. «Об утверждении муниципальной программы «Реализация молодежной политики, патриотическое, военное, гражданское</w:t>
      </w:r>
      <w:r w:rsidR="00054B82">
        <w:rPr>
          <w:rFonts w:ascii="Times New Roman" w:hAnsi="Times New Roman"/>
          <w:sz w:val="12"/>
          <w:szCs w:val="12"/>
        </w:rPr>
        <w:t xml:space="preserve"> </w:t>
      </w:r>
      <w:r w:rsidR="00054B82" w:rsidRPr="00054B82">
        <w:rPr>
          <w:rFonts w:ascii="Times New Roman" w:hAnsi="Times New Roman"/>
          <w:sz w:val="12"/>
          <w:szCs w:val="12"/>
        </w:rPr>
        <w:t>и духовно-нравственное воспитание детей, молодежи и населения муниципального района Сергиевский на 2014 -2016 годы»</w:t>
      </w:r>
      <w:r w:rsidR="00054B82">
        <w:rPr>
          <w:rFonts w:ascii="Times New Roman" w:hAnsi="Times New Roman"/>
          <w:sz w:val="12"/>
          <w:szCs w:val="12"/>
        </w:rPr>
        <w:t>……</w:t>
      </w:r>
      <w:r w:rsidR="00C06FFA">
        <w:rPr>
          <w:rFonts w:ascii="Times New Roman" w:hAnsi="Times New Roman"/>
          <w:sz w:val="12"/>
          <w:szCs w:val="12"/>
        </w:rPr>
        <w:t>………</w:t>
      </w:r>
      <w:r w:rsidR="00054B82">
        <w:rPr>
          <w:rFonts w:ascii="Times New Roman" w:hAnsi="Times New Roman"/>
          <w:sz w:val="12"/>
          <w:szCs w:val="12"/>
        </w:rPr>
        <w:t>………</w:t>
      </w:r>
      <w:r w:rsidR="004C7A2A">
        <w:rPr>
          <w:rFonts w:ascii="Times New Roman" w:hAnsi="Times New Roman"/>
          <w:sz w:val="12"/>
          <w:szCs w:val="12"/>
        </w:rPr>
        <w:t>12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557F7" w:rsidRPr="005D04AC" w:rsidRDefault="00CB15F3" w:rsidP="009557F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="009557F7" w:rsidRPr="005D04AC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9557F7" w:rsidRDefault="009557F7" w:rsidP="00D86B6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№1557 от 30</w:t>
      </w:r>
      <w:r w:rsidRPr="005D04AC">
        <w:rPr>
          <w:rFonts w:ascii="Times New Roman" w:hAnsi="Times New Roman"/>
          <w:sz w:val="12"/>
          <w:szCs w:val="12"/>
        </w:rPr>
        <w:t xml:space="preserve"> ноября 2015г. «</w:t>
      </w:r>
      <w:r w:rsidR="00D86B63" w:rsidRPr="00D86B63">
        <w:rPr>
          <w:rFonts w:ascii="Times New Roman" w:hAnsi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№1474  от 20.12.2013г. «Об утверждении муниципальной программы  «Развитие сферы культуры и туризма на территории муниципального района Сергиевский на 2014-2016 годы»</w:t>
      </w:r>
      <w:r w:rsidR="00D86B63">
        <w:rPr>
          <w:rFonts w:ascii="Times New Roman" w:hAnsi="Times New Roman"/>
          <w:sz w:val="12"/>
          <w:szCs w:val="12"/>
        </w:rPr>
        <w:t>…………………………………………………………………………………</w:t>
      </w:r>
      <w:r w:rsidR="00C06FFA">
        <w:rPr>
          <w:rFonts w:ascii="Times New Roman" w:hAnsi="Times New Roman"/>
          <w:sz w:val="12"/>
          <w:szCs w:val="12"/>
        </w:rPr>
        <w:t>………………………</w:t>
      </w:r>
      <w:r w:rsidR="00D86B63">
        <w:rPr>
          <w:rFonts w:ascii="Times New Roman" w:hAnsi="Times New Roman"/>
          <w:sz w:val="12"/>
          <w:szCs w:val="12"/>
        </w:rPr>
        <w:t>………….</w:t>
      </w:r>
      <w:r w:rsidR="004C7A2A">
        <w:rPr>
          <w:rFonts w:ascii="Times New Roman" w:hAnsi="Times New Roman"/>
          <w:sz w:val="12"/>
          <w:szCs w:val="12"/>
        </w:rPr>
        <w:t>14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E59E6" w:rsidRPr="005D04AC" w:rsidRDefault="009557F7" w:rsidP="003E59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="003E59E6" w:rsidRPr="005D04AC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3E59E6" w:rsidRDefault="003E59E6" w:rsidP="0090460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№1559 от 30</w:t>
      </w:r>
      <w:r w:rsidRPr="005D04AC">
        <w:rPr>
          <w:rFonts w:ascii="Times New Roman" w:hAnsi="Times New Roman"/>
          <w:sz w:val="12"/>
          <w:szCs w:val="12"/>
        </w:rPr>
        <w:t xml:space="preserve"> ноября 2015г. «</w:t>
      </w:r>
      <w:r w:rsidR="00904608" w:rsidRPr="00904608">
        <w:rPr>
          <w:rFonts w:ascii="Times New Roman" w:hAnsi="Times New Roman"/>
          <w:sz w:val="12"/>
          <w:szCs w:val="12"/>
        </w:rPr>
        <w:t>О внесении изменений в Приложение № 1 к постановлению администрации муни</w:t>
      </w:r>
      <w:r w:rsidR="00904608">
        <w:rPr>
          <w:rFonts w:ascii="Times New Roman" w:hAnsi="Times New Roman"/>
          <w:sz w:val="12"/>
          <w:szCs w:val="12"/>
        </w:rPr>
        <w:t>ципального района Сергиевский №</w:t>
      </w:r>
      <w:r w:rsidR="00904608" w:rsidRPr="00904608">
        <w:rPr>
          <w:rFonts w:ascii="Times New Roman" w:hAnsi="Times New Roman"/>
          <w:sz w:val="12"/>
          <w:szCs w:val="12"/>
        </w:rPr>
        <w:t>1430 от 14.10.2014г. «Об утверждении муниципальной программы «Совершенствование муниципального управления</w:t>
      </w:r>
      <w:r w:rsidR="00904608">
        <w:rPr>
          <w:rFonts w:ascii="Times New Roman" w:hAnsi="Times New Roman"/>
          <w:sz w:val="12"/>
          <w:szCs w:val="12"/>
        </w:rPr>
        <w:t xml:space="preserve"> </w:t>
      </w:r>
      <w:r w:rsidR="00904608" w:rsidRPr="00904608">
        <w:rPr>
          <w:rFonts w:ascii="Times New Roman" w:hAnsi="Times New Roman"/>
          <w:sz w:val="12"/>
          <w:szCs w:val="12"/>
        </w:rPr>
        <w:t>и повышение инвестиционной привлекательности муниципального района Сергиевский  на 2015-2017 годы»</w:t>
      </w:r>
      <w:r w:rsidR="00904608">
        <w:rPr>
          <w:rFonts w:ascii="Times New Roman" w:hAnsi="Times New Roman"/>
          <w:sz w:val="12"/>
          <w:szCs w:val="12"/>
        </w:rPr>
        <w:t>……</w:t>
      </w:r>
      <w:r w:rsidR="00C06FFA">
        <w:rPr>
          <w:rFonts w:ascii="Times New Roman" w:hAnsi="Times New Roman"/>
          <w:sz w:val="12"/>
          <w:szCs w:val="12"/>
        </w:rPr>
        <w:t>………………..</w:t>
      </w:r>
      <w:r w:rsidR="00904608">
        <w:rPr>
          <w:rFonts w:ascii="Times New Roman" w:hAnsi="Times New Roman"/>
          <w:sz w:val="12"/>
          <w:szCs w:val="12"/>
        </w:rPr>
        <w:t>……………………………….</w:t>
      </w:r>
      <w:r w:rsidR="00126C1B">
        <w:rPr>
          <w:rFonts w:ascii="Times New Roman" w:hAnsi="Times New Roman"/>
          <w:sz w:val="12"/>
          <w:szCs w:val="12"/>
        </w:rPr>
        <w:t>17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04459" w:rsidRPr="00404459" w:rsidRDefault="00404459" w:rsidP="004044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10. </w:t>
      </w:r>
      <w:r w:rsidRPr="00404459">
        <w:rPr>
          <w:rFonts w:ascii="Times New Roman" w:hAnsi="Times New Roman"/>
          <w:sz w:val="12"/>
          <w:szCs w:val="12"/>
        </w:rPr>
        <w:t>Заключение о результатах публичных слушаний в  сельском поселении Сергиевск муниципального района Сергиевский Самарской области по вопросу изменения вида разрешенного использования земельного участка, расположенного по адресу:</w:t>
      </w:r>
      <w:r>
        <w:rPr>
          <w:rFonts w:ascii="Times New Roman" w:hAnsi="Times New Roman"/>
          <w:sz w:val="12"/>
          <w:szCs w:val="12"/>
        </w:rPr>
        <w:t xml:space="preserve"> </w:t>
      </w:r>
      <w:r w:rsidRPr="00404459">
        <w:rPr>
          <w:rFonts w:ascii="Times New Roman" w:hAnsi="Times New Roman"/>
          <w:sz w:val="12"/>
          <w:szCs w:val="12"/>
        </w:rPr>
        <w:t>Самарская обл., р-н Сергиевский, волость Сергиевская, с.Сергиевск, ул. Н. Крупской, дом 31</w:t>
      </w:r>
      <w:r>
        <w:rPr>
          <w:rFonts w:ascii="Times New Roman" w:hAnsi="Times New Roman"/>
          <w:sz w:val="12"/>
          <w:szCs w:val="12"/>
        </w:rPr>
        <w:t xml:space="preserve"> от </w:t>
      </w:r>
      <w:r w:rsidRPr="00404459">
        <w:rPr>
          <w:rFonts w:ascii="Times New Roman" w:hAnsi="Times New Roman"/>
          <w:sz w:val="12"/>
          <w:szCs w:val="12"/>
        </w:rPr>
        <w:t>30 ноября 2015 года</w:t>
      </w:r>
      <w:r>
        <w:rPr>
          <w:rFonts w:ascii="Times New Roman" w:hAnsi="Times New Roman"/>
          <w:sz w:val="12"/>
          <w:szCs w:val="12"/>
        </w:rPr>
        <w:t>……………………………</w:t>
      </w:r>
      <w:r w:rsidR="00C06FFA">
        <w:rPr>
          <w:rFonts w:ascii="Times New Roman" w:hAnsi="Times New Roman"/>
          <w:sz w:val="12"/>
          <w:szCs w:val="12"/>
        </w:rPr>
        <w:t>……………</w:t>
      </w:r>
      <w:r>
        <w:rPr>
          <w:rFonts w:ascii="Times New Roman" w:hAnsi="Times New Roman"/>
          <w:sz w:val="12"/>
          <w:szCs w:val="12"/>
        </w:rPr>
        <w:t>………….</w:t>
      </w:r>
      <w:r w:rsidR="004C7A2A">
        <w:rPr>
          <w:rFonts w:ascii="Times New Roman" w:hAnsi="Times New Roman"/>
          <w:sz w:val="12"/>
          <w:szCs w:val="12"/>
        </w:rPr>
        <w:t>20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5D14B4" w:rsidP="005D14B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11.</w:t>
      </w:r>
      <w:r w:rsidRPr="005D14B4">
        <w:rPr>
          <w:rFonts w:ascii="Times New Roman" w:hAnsi="Times New Roman"/>
          <w:sz w:val="12"/>
          <w:szCs w:val="12"/>
        </w:rPr>
        <w:t xml:space="preserve"> Сообщения о планируемом изъятии земельных участков……………………………………</w:t>
      </w:r>
      <w:r w:rsidR="00696837">
        <w:rPr>
          <w:rFonts w:ascii="Times New Roman" w:hAnsi="Times New Roman"/>
          <w:sz w:val="12"/>
          <w:szCs w:val="12"/>
        </w:rPr>
        <w:t>…………..</w:t>
      </w:r>
      <w:r w:rsidRPr="005D14B4">
        <w:rPr>
          <w:rFonts w:ascii="Times New Roman" w:hAnsi="Times New Roman"/>
          <w:sz w:val="12"/>
          <w:szCs w:val="12"/>
        </w:rPr>
        <w:t>………………………………………</w:t>
      </w:r>
      <w:r w:rsidR="00696837">
        <w:rPr>
          <w:rFonts w:ascii="Times New Roman" w:hAnsi="Times New Roman"/>
          <w:sz w:val="12"/>
          <w:szCs w:val="12"/>
        </w:rPr>
        <w:t>20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47369" w:rsidRPr="00E65FD5" w:rsidRDefault="00747369" w:rsidP="007473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747369" w:rsidRPr="00E65FD5" w:rsidRDefault="00747369" w:rsidP="007473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47369" w:rsidRPr="00E65FD5" w:rsidRDefault="00747369" w:rsidP="007473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47369" w:rsidRPr="00E65FD5" w:rsidRDefault="00747369" w:rsidP="0074736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47369" w:rsidRPr="00E65FD5" w:rsidRDefault="00747369" w:rsidP="0074736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5FD5">
        <w:rPr>
          <w:rFonts w:ascii="Times New Roman" w:hAnsi="Times New Roman"/>
          <w:sz w:val="12"/>
          <w:szCs w:val="12"/>
        </w:rPr>
        <w:t>ПОСТАНОВЛЕНИЕ</w:t>
      </w:r>
    </w:p>
    <w:p w:rsidR="00747369" w:rsidRPr="00E65FD5" w:rsidRDefault="00747369" w:rsidP="0074736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25</w:t>
      </w:r>
      <w:r w:rsidRPr="00E65FD5">
        <w:rPr>
          <w:rFonts w:ascii="Times New Roman" w:hAnsi="Times New Roman"/>
          <w:sz w:val="12"/>
          <w:szCs w:val="12"/>
        </w:rPr>
        <w:t xml:space="preserve"> ноября 2015г.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FD5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№1532</w:t>
      </w:r>
    </w:p>
    <w:p w:rsidR="00C46AF0" w:rsidRDefault="00C46AF0" w:rsidP="00C46AF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6AF0">
        <w:rPr>
          <w:rFonts w:ascii="Times New Roman" w:hAnsi="Times New Roman"/>
          <w:b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№1467 от 18.12.2013г. «Об утверждении муниципальной программы «Комплексная программа профилактики правонарушений</w:t>
      </w:r>
    </w:p>
    <w:p w:rsidR="00C46AF0" w:rsidRPr="00C46AF0" w:rsidRDefault="00C46AF0" w:rsidP="00C46AF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6AF0">
        <w:rPr>
          <w:rFonts w:ascii="Times New Roman" w:hAnsi="Times New Roman"/>
          <w:b/>
          <w:sz w:val="12"/>
          <w:szCs w:val="12"/>
        </w:rPr>
        <w:t xml:space="preserve"> в муниципальном районе Сергиевский Самарской области на 2014-2016 годы»</w:t>
      </w:r>
    </w:p>
    <w:p w:rsidR="00C46AF0" w:rsidRPr="00C46AF0" w:rsidRDefault="00C46AF0" w:rsidP="00C46AF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C46AF0" w:rsidRPr="00C46AF0" w:rsidRDefault="00C46AF0" w:rsidP="00C46AF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46AF0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 муниципального района Сергиевский, в целях уточнения источника финансирования муниципальной  программы «Комплексная программа профилактики правонарушений в муниципальном районе Сергиевский Самарской области на 2014-2016 годы», администрация муниципального района Сергиевский</w:t>
      </w:r>
      <w:proofErr w:type="gramEnd"/>
    </w:p>
    <w:p w:rsidR="00C46AF0" w:rsidRDefault="00C46AF0" w:rsidP="00C46AF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46AF0">
        <w:rPr>
          <w:rFonts w:ascii="Times New Roman" w:hAnsi="Times New Roman"/>
          <w:b/>
          <w:sz w:val="12"/>
          <w:szCs w:val="12"/>
        </w:rPr>
        <w:t>ПОСТАНОВЛЯЕТ:</w:t>
      </w:r>
    </w:p>
    <w:p w:rsidR="005F7AEE" w:rsidRPr="00C46AF0" w:rsidRDefault="005F7AEE" w:rsidP="00C46AF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C46AF0" w:rsidRPr="00C46AF0" w:rsidRDefault="00C46AF0" w:rsidP="00C46AF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6AF0">
        <w:rPr>
          <w:rFonts w:ascii="Times New Roman" w:hAnsi="Times New Roman"/>
          <w:sz w:val="12"/>
          <w:szCs w:val="12"/>
        </w:rPr>
        <w:t xml:space="preserve">1. Внести изменения в приложение № 1 к постановлению администрации муниципального района Сергиевский № 1467 от 18.12.2013г. «Об утверждении муниципальной программы «Комплексная программа профилактики правонарушений в муниципальном районе Сергиевский Самарской области на 2014-2016 годы»» (далее - Программа) следующего содержания: </w:t>
      </w:r>
    </w:p>
    <w:p w:rsidR="00C46AF0" w:rsidRPr="00C46AF0" w:rsidRDefault="00C46AF0" w:rsidP="00C46AF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6AF0">
        <w:rPr>
          <w:rFonts w:ascii="Times New Roman" w:hAnsi="Times New Roman"/>
          <w:sz w:val="12"/>
          <w:szCs w:val="12"/>
        </w:rPr>
        <w:t xml:space="preserve">1.1. </w:t>
      </w:r>
      <w:proofErr w:type="gramStart"/>
      <w:r w:rsidRPr="00C46AF0">
        <w:rPr>
          <w:rFonts w:ascii="Times New Roman" w:hAnsi="Times New Roman"/>
          <w:sz w:val="12"/>
          <w:szCs w:val="12"/>
        </w:rPr>
        <w:t>В паспорте Программы в разделе «Объемы и источники финансирования программных мероприятий (тыс. рублей)» слова «1 216,8 тыс. рублей» заменить словами «1 316,8 тыс. рублей», слова «в 2016 году – 300,0 тыс. рублей» заменить словами «в 2016 году – 400,0 тыс. рублей».</w:t>
      </w:r>
      <w:proofErr w:type="gramEnd"/>
    </w:p>
    <w:p w:rsidR="00C46AF0" w:rsidRDefault="00C46AF0" w:rsidP="00C46AF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46AF0">
        <w:rPr>
          <w:rFonts w:ascii="Times New Roman" w:hAnsi="Times New Roman"/>
          <w:sz w:val="12"/>
          <w:szCs w:val="12"/>
        </w:rPr>
        <w:t>1.2. В разделе 3 Программы «Ресурсное обеспечение программы»  Таблицу изложить в следующей редакции:</w:t>
      </w:r>
    </w:p>
    <w:p w:rsidR="005F7AEE" w:rsidRPr="00C46AF0" w:rsidRDefault="005F7AEE" w:rsidP="00C46AF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82"/>
        <w:gridCol w:w="1493"/>
        <w:gridCol w:w="1494"/>
        <w:gridCol w:w="1476"/>
      </w:tblGrid>
      <w:tr w:rsidR="00C46AF0" w:rsidRPr="00C46AF0" w:rsidTr="00C46A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F0" w:rsidRPr="00C46AF0" w:rsidRDefault="00C46AF0" w:rsidP="00C46AF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46AF0">
              <w:rPr>
                <w:rFonts w:ascii="Times New Roman" w:hAnsi="Times New Roman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F0" w:rsidRPr="00C46AF0" w:rsidRDefault="00C46AF0" w:rsidP="00C46AF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46AF0">
              <w:rPr>
                <w:rFonts w:ascii="Times New Roman" w:hAnsi="Times New Roman"/>
                <w:sz w:val="12"/>
                <w:szCs w:val="12"/>
              </w:rPr>
              <w:t>2014  г.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F0" w:rsidRPr="00C46AF0" w:rsidRDefault="00C46AF0" w:rsidP="00C46AF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46AF0">
              <w:rPr>
                <w:rFonts w:ascii="Times New Roman" w:hAnsi="Times New Roman"/>
                <w:sz w:val="12"/>
                <w:szCs w:val="12"/>
              </w:rPr>
              <w:t>2015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F0" w:rsidRPr="00C46AF0" w:rsidRDefault="00C46AF0" w:rsidP="00C46AF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46AF0">
              <w:rPr>
                <w:rFonts w:ascii="Times New Roman" w:hAnsi="Times New Roman"/>
                <w:sz w:val="12"/>
                <w:szCs w:val="12"/>
              </w:rPr>
              <w:t>2016 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F0" w:rsidRPr="00C46AF0" w:rsidRDefault="00C46AF0" w:rsidP="00C46AF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46AF0">
              <w:rPr>
                <w:rFonts w:ascii="Times New Roman" w:hAnsi="Times New Roman"/>
                <w:sz w:val="12"/>
                <w:szCs w:val="12"/>
              </w:rPr>
              <w:t>Всего тыс.рублей</w:t>
            </w:r>
          </w:p>
        </w:tc>
      </w:tr>
      <w:tr w:rsidR="00C46AF0" w:rsidRPr="00C46AF0" w:rsidTr="00C46A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F0" w:rsidRPr="00C46AF0" w:rsidRDefault="00C46AF0" w:rsidP="00C46AF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46AF0">
              <w:rPr>
                <w:rFonts w:ascii="Times New Roman" w:hAnsi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F0" w:rsidRPr="00C46AF0" w:rsidRDefault="00C46AF0" w:rsidP="00C46AF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46AF0">
              <w:rPr>
                <w:rFonts w:ascii="Times New Roman" w:hAnsi="Times New Roman"/>
                <w:sz w:val="12"/>
                <w:szCs w:val="12"/>
              </w:rPr>
              <w:t>377,2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F0" w:rsidRPr="00C46AF0" w:rsidRDefault="00C46AF0" w:rsidP="00C46AF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46AF0">
              <w:rPr>
                <w:rFonts w:ascii="Times New Roman" w:hAnsi="Times New Roman"/>
                <w:sz w:val="12"/>
                <w:szCs w:val="12"/>
              </w:rPr>
              <w:t>364,0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F0" w:rsidRPr="00C46AF0" w:rsidRDefault="00C46AF0" w:rsidP="00C46AF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46AF0">
              <w:rPr>
                <w:rFonts w:ascii="Times New Roman" w:hAnsi="Times New Roman"/>
                <w:sz w:val="12"/>
                <w:szCs w:val="12"/>
              </w:rPr>
              <w:t>400,0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F0" w:rsidRPr="00C46AF0" w:rsidRDefault="00C46AF0" w:rsidP="00C46AF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46AF0">
              <w:rPr>
                <w:rFonts w:ascii="Times New Roman" w:hAnsi="Times New Roman"/>
                <w:sz w:val="12"/>
                <w:szCs w:val="12"/>
              </w:rPr>
              <w:t>1 141,2</w:t>
            </w:r>
          </w:p>
        </w:tc>
      </w:tr>
      <w:tr w:rsidR="00C46AF0" w:rsidRPr="00C46AF0" w:rsidTr="00C46A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F0" w:rsidRPr="00C46AF0" w:rsidRDefault="00C46AF0" w:rsidP="00C46AF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46AF0">
              <w:rPr>
                <w:rFonts w:ascii="Times New Roman" w:hAnsi="Times New Roman"/>
                <w:sz w:val="12"/>
                <w:szCs w:val="12"/>
              </w:rPr>
              <w:t xml:space="preserve">Средства областного бюджета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F0" w:rsidRPr="00C46AF0" w:rsidRDefault="00C46AF0" w:rsidP="00C46AF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46AF0">
              <w:rPr>
                <w:rFonts w:ascii="Times New Roman" w:hAnsi="Times New Roman"/>
                <w:sz w:val="12"/>
                <w:szCs w:val="12"/>
              </w:rPr>
              <w:t>121,8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F0" w:rsidRPr="00C46AF0" w:rsidRDefault="00C46AF0" w:rsidP="00C46AF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46AF0">
              <w:rPr>
                <w:rFonts w:ascii="Times New Roman" w:hAnsi="Times New Roman"/>
                <w:sz w:val="12"/>
                <w:szCs w:val="12"/>
              </w:rPr>
              <w:t>53,8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F0" w:rsidRPr="00C46AF0" w:rsidRDefault="00C46AF0" w:rsidP="00C46AF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46AF0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F0" w:rsidRPr="00C46AF0" w:rsidRDefault="00C46AF0" w:rsidP="00C46AF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46AF0">
              <w:rPr>
                <w:rFonts w:ascii="Times New Roman" w:hAnsi="Times New Roman"/>
                <w:sz w:val="12"/>
                <w:szCs w:val="12"/>
              </w:rPr>
              <w:t>175,6</w:t>
            </w:r>
          </w:p>
        </w:tc>
      </w:tr>
      <w:tr w:rsidR="00C46AF0" w:rsidRPr="00C46AF0" w:rsidTr="00C46A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F0" w:rsidRPr="00C46AF0" w:rsidRDefault="00C46AF0" w:rsidP="00C46AF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46AF0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F0" w:rsidRPr="00C46AF0" w:rsidRDefault="00C46AF0" w:rsidP="00C46AF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46AF0">
              <w:rPr>
                <w:rFonts w:ascii="Times New Roman" w:hAnsi="Times New Roman"/>
                <w:sz w:val="12"/>
                <w:szCs w:val="12"/>
              </w:rPr>
              <w:t>499,0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F0" w:rsidRPr="00C46AF0" w:rsidRDefault="00C46AF0" w:rsidP="00C46AF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46AF0">
              <w:rPr>
                <w:rFonts w:ascii="Times New Roman" w:hAnsi="Times New Roman"/>
                <w:sz w:val="12"/>
                <w:szCs w:val="12"/>
              </w:rPr>
              <w:t>417,8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F0" w:rsidRPr="00C46AF0" w:rsidRDefault="00C46AF0" w:rsidP="00C46AF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46AF0">
              <w:rPr>
                <w:rFonts w:ascii="Times New Roman" w:hAnsi="Times New Roman"/>
                <w:sz w:val="12"/>
                <w:szCs w:val="12"/>
              </w:rPr>
              <w:t>400,0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F0" w:rsidRPr="00C46AF0" w:rsidRDefault="00C46AF0" w:rsidP="00C46AF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46AF0">
              <w:rPr>
                <w:rFonts w:ascii="Times New Roman" w:hAnsi="Times New Roman"/>
                <w:sz w:val="12"/>
                <w:szCs w:val="12"/>
              </w:rPr>
              <w:t>1 316,8</w:t>
            </w:r>
          </w:p>
        </w:tc>
      </w:tr>
    </w:tbl>
    <w:p w:rsidR="005F7AEE" w:rsidRDefault="005F7AEE" w:rsidP="00C46AF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C46AF0" w:rsidRPr="00C46AF0" w:rsidRDefault="00C46AF0" w:rsidP="00C46AF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6AF0">
        <w:rPr>
          <w:rFonts w:ascii="Times New Roman" w:hAnsi="Times New Roman"/>
          <w:sz w:val="12"/>
          <w:szCs w:val="12"/>
        </w:rPr>
        <w:t>1.3. Приложение № 1 к Программе изложить в новой редакции согласно приложению № 1 к настоящему постановлению.</w:t>
      </w:r>
    </w:p>
    <w:p w:rsidR="00C46AF0" w:rsidRPr="00C46AF0" w:rsidRDefault="00C46AF0" w:rsidP="00C46AF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6AF0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46AF0" w:rsidRPr="00C46AF0" w:rsidRDefault="00C46AF0" w:rsidP="00C46AF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6AF0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C46AF0" w:rsidRPr="00C46AF0" w:rsidRDefault="00C46AF0" w:rsidP="00C46AF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6AF0">
        <w:rPr>
          <w:rFonts w:ascii="Times New Roman" w:hAnsi="Times New Roman"/>
          <w:sz w:val="12"/>
          <w:szCs w:val="12"/>
        </w:rPr>
        <w:t xml:space="preserve">4.  </w:t>
      </w:r>
      <w:proofErr w:type="gramStart"/>
      <w:r w:rsidRPr="00C46AF0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C46AF0">
        <w:rPr>
          <w:rFonts w:ascii="Times New Roman" w:hAnsi="Times New Roman"/>
          <w:sz w:val="12"/>
          <w:szCs w:val="12"/>
        </w:rPr>
        <w:t xml:space="preserve"> выполнением настоящего постановл</w:t>
      </w:r>
      <w:r>
        <w:rPr>
          <w:rFonts w:ascii="Times New Roman" w:hAnsi="Times New Roman"/>
          <w:sz w:val="12"/>
          <w:szCs w:val="12"/>
        </w:rPr>
        <w:t xml:space="preserve">ения возложить на </w:t>
      </w:r>
      <w:r w:rsidRPr="00C46AF0">
        <w:rPr>
          <w:rFonts w:ascii="Times New Roman" w:hAnsi="Times New Roman"/>
          <w:sz w:val="12"/>
          <w:szCs w:val="12"/>
        </w:rPr>
        <w:t xml:space="preserve">заместителя Главы муниципального района Сергиевский </w:t>
      </w:r>
      <w:r>
        <w:rPr>
          <w:rFonts w:ascii="Times New Roman" w:hAnsi="Times New Roman"/>
          <w:sz w:val="12"/>
          <w:szCs w:val="12"/>
        </w:rPr>
        <w:t xml:space="preserve"> </w:t>
      </w:r>
      <w:r w:rsidRPr="00C46AF0">
        <w:rPr>
          <w:rFonts w:ascii="Times New Roman" w:hAnsi="Times New Roman"/>
          <w:sz w:val="12"/>
          <w:szCs w:val="12"/>
        </w:rPr>
        <w:t>Заболотина  С.Г.</w:t>
      </w:r>
    </w:p>
    <w:p w:rsidR="005F7AEE" w:rsidRDefault="005F7AEE" w:rsidP="00C46AF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C46AF0" w:rsidRDefault="00C46AF0" w:rsidP="00C46AF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46AF0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C46AF0" w:rsidRPr="00C46AF0" w:rsidRDefault="00C46AF0" w:rsidP="00C46AF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46AF0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C46AF0">
        <w:rPr>
          <w:rFonts w:ascii="Times New Roman" w:hAnsi="Times New Roman"/>
          <w:sz w:val="12"/>
          <w:szCs w:val="12"/>
        </w:rPr>
        <w:t>Веселов</w:t>
      </w:r>
    </w:p>
    <w:p w:rsidR="00A727A3" w:rsidRDefault="00A727A3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47369" w:rsidRPr="00E65FD5" w:rsidRDefault="00747369" w:rsidP="0074736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Приложение №1</w:t>
      </w:r>
    </w:p>
    <w:p w:rsidR="00747369" w:rsidRPr="00E65FD5" w:rsidRDefault="00747369" w:rsidP="0074736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747369" w:rsidRPr="00E65FD5" w:rsidRDefault="00747369" w:rsidP="0074736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47369" w:rsidRPr="00E65FD5" w:rsidRDefault="00747369" w:rsidP="0074736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№1532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25</w:t>
      </w:r>
      <w:r w:rsidRPr="00E65FD5">
        <w:rPr>
          <w:rFonts w:ascii="Times New Roman" w:hAnsi="Times New Roman"/>
          <w:i/>
          <w:sz w:val="12"/>
          <w:szCs w:val="12"/>
        </w:rPr>
        <w:t>” ноября 2015 г.</w:t>
      </w:r>
    </w:p>
    <w:p w:rsidR="006575D7" w:rsidRDefault="006575D7" w:rsidP="006575D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575D7">
        <w:rPr>
          <w:rFonts w:ascii="Times New Roman" w:hAnsi="Times New Roman"/>
          <w:b/>
          <w:bCs/>
          <w:sz w:val="12"/>
          <w:szCs w:val="12"/>
        </w:rPr>
        <w:t>Основные программные мероприятия</w:t>
      </w:r>
    </w:p>
    <w:p w:rsidR="00392C9D" w:rsidRPr="006575D7" w:rsidRDefault="00392C9D" w:rsidP="006575D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7513" w:type="dxa"/>
        <w:tblInd w:w="40" w:type="dxa"/>
        <w:tblBorders>
          <w:top w:val="single" w:sz="6" w:space="0" w:color="auto"/>
          <w:left w:val="single" w:sz="2" w:space="0" w:color="auto"/>
          <w:bottom w:val="single" w:sz="4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"/>
        <w:gridCol w:w="7"/>
        <w:gridCol w:w="2492"/>
        <w:gridCol w:w="425"/>
        <w:gridCol w:w="283"/>
        <w:gridCol w:w="284"/>
        <w:gridCol w:w="283"/>
        <w:gridCol w:w="426"/>
        <w:gridCol w:w="2693"/>
        <w:gridCol w:w="425"/>
      </w:tblGrid>
      <w:tr w:rsidR="00A52016" w:rsidRPr="006575D7" w:rsidTr="00862525">
        <w:trPr>
          <w:trHeight w:val="20"/>
        </w:trPr>
        <w:tc>
          <w:tcPr>
            <w:tcW w:w="195" w:type="dxa"/>
            <w:vMerge w:val="restart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bCs/>
                <w:sz w:val="12"/>
                <w:szCs w:val="12"/>
              </w:rPr>
              <w:t>№</w:t>
            </w:r>
          </w:p>
        </w:tc>
        <w:tc>
          <w:tcPr>
            <w:tcW w:w="2499" w:type="dxa"/>
            <w:gridSpan w:val="2"/>
            <w:vMerge w:val="restart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финансовые затраты (тыс. рублей)</w:t>
            </w:r>
          </w:p>
        </w:tc>
        <w:tc>
          <w:tcPr>
            <w:tcW w:w="426" w:type="dxa"/>
            <w:vMerge w:val="restart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Источник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финансирования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Исполнители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Срок исполнения</w:t>
            </w:r>
          </w:p>
        </w:tc>
      </w:tr>
      <w:tr w:rsidR="00A52016" w:rsidRPr="006575D7" w:rsidTr="00862525">
        <w:trPr>
          <w:trHeight w:val="20"/>
        </w:trPr>
        <w:tc>
          <w:tcPr>
            <w:tcW w:w="195" w:type="dxa"/>
            <w:vMerge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499" w:type="dxa"/>
            <w:gridSpan w:val="2"/>
            <w:vMerge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shd w:val="clear" w:color="auto" w:fill="FFFFFF"/>
          </w:tcPr>
          <w:p w:rsidR="006575D7" w:rsidRPr="006575D7" w:rsidRDefault="00C24360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Прогноз суммы расходов </w:t>
            </w:r>
            <w:r w:rsidR="006575D7" w:rsidRPr="006575D7">
              <w:rPr>
                <w:rFonts w:ascii="Times New Roman" w:hAnsi="Times New Roman"/>
                <w:sz w:val="12"/>
                <w:szCs w:val="12"/>
              </w:rPr>
              <w:t>(тыс.руб.)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В том числе по годам (тыс.руб.)</w:t>
            </w:r>
          </w:p>
        </w:tc>
        <w:tc>
          <w:tcPr>
            <w:tcW w:w="426" w:type="dxa"/>
            <w:vMerge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52016" w:rsidRPr="006575D7" w:rsidTr="00862525">
        <w:trPr>
          <w:trHeight w:val="20"/>
        </w:trPr>
        <w:tc>
          <w:tcPr>
            <w:tcW w:w="195" w:type="dxa"/>
            <w:vMerge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499" w:type="dxa"/>
            <w:gridSpan w:val="2"/>
            <w:vMerge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 г.</w:t>
            </w:r>
          </w:p>
        </w:tc>
        <w:tc>
          <w:tcPr>
            <w:tcW w:w="284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2015 г.</w:t>
            </w:r>
          </w:p>
        </w:tc>
        <w:tc>
          <w:tcPr>
            <w:tcW w:w="28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2016 г.</w:t>
            </w:r>
          </w:p>
        </w:tc>
        <w:tc>
          <w:tcPr>
            <w:tcW w:w="426" w:type="dxa"/>
            <w:vMerge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52016" w:rsidRPr="006575D7" w:rsidTr="00862525">
        <w:trPr>
          <w:trHeight w:val="20"/>
        </w:trPr>
        <w:tc>
          <w:tcPr>
            <w:tcW w:w="19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6575D7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2499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6575D7" w:rsidRPr="006575D7" w:rsidTr="008851FF">
        <w:trPr>
          <w:trHeight w:val="20"/>
        </w:trPr>
        <w:tc>
          <w:tcPr>
            <w:tcW w:w="7513" w:type="dxa"/>
            <w:gridSpan w:val="10"/>
            <w:shd w:val="clear" w:color="auto" w:fill="FFFFFF"/>
          </w:tcPr>
          <w:p w:rsidR="006575D7" w:rsidRPr="006575D7" w:rsidRDefault="00C24360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1. </w:t>
            </w:r>
            <w:r w:rsidR="006575D7" w:rsidRPr="006575D7">
              <w:rPr>
                <w:rFonts w:ascii="Times New Roman" w:hAnsi="Times New Roman"/>
                <w:sz w:val="12"/>
                <w:szCs w:val="12"/>
              </w:rPr>
              <w:t>Организационные мероприятия</w:t>
            </w:r>
          </w:p>
        </w:tc>
      </w:tr>
      <w:tr w:rsidR="00A52016" w:rsidRPr="006575D7" w:rsidTr="00862525">
        <w:trPr>
          <w:trHeight w:val="20"/>
        </w:trPr>
        <w:tc>
          <w:tcPr>
            <w:tcW w:w="19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6575D7">
              <w:rPr>
                <w:rFonts w:ascii="Times New Roman" w:hAnsi="Times New Roman"/>
                <w:bCs/>
                <w:sz w:val="12"/>
                <w:szCs w:val="12"/>
              </w:rPr>
              <w:t>1.1</w:t>
            </w:r>
          </w:p>
        </w:tc>
        <w:tc>
          <w:tcPr>
            <w:tcW w:w="2499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Проведение на регулярной основе заседаний межведомственной комиссии по профилактике правонарушений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Администрация  муниципального района Сергиевский.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19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1.2</w:t>
            </w:r>
          </w:p>
        </w:tc>
        <w:tc>
          <w:tcPr>
            <w:tcW w:w="2499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Разработка на основе складывающейся оперативной обстановки прогноза дальнейшего развития и реализация комплекса межведомственных оперативно</w:t>
            </w:r>
            <w:r w:rsidR="00A704B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- профилактических мероприятий по выявлению и пресечению:</w:t>
            </w:r>
          </w:p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-незаконной миграции иностранных граждан и лиц без гражданства;</w:t>
            </w:r>
          </w:p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-поступление на территорию района литературы пропагандирующей идеи экстремизма и терроризма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Администрация  муниципального района Сергиевский.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19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1.3</w:t>
            </w:r>
          </w:p>
        </w:tc>
        <w:tc>
          <w:tcPr>
            <w:tcW w:w="2499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6575D7">
              <w:rPr>
                <w:rFonts w:ascii="Times New Roman" w:hAnsi="Times New Roman"/>
                <w:sz w:val="12"/>
                <w:szCs w:val="12"/>
              </w:rPr>
              <w:t>Контроль за</w:t>
            </w:r>
            <w:proofErr w:type="gramEnd"/>
            <w:r w:rsidRPr="006575D7">
              <w:rPr>
                <w:rFonts w:ascii="Times New Roman" w:hAnsi="Times New Roman"/>
                <w:sz w:val="12"/>
                <w:szCs w:val="12"/>
              </w:rPr>
              <w:t xml:space="preserve"> ходом исполнения программы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Администрация  муниципального района Сергиевский.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6575D7" w:rsidRPr="006575D7" w:rsidTr="008851FF">
        <w:trPr>
          <w:trHeight w:val="20"/>
        </w:trPr>
        <w:tc>
          <w:tcPr>
            <w:tcW w:w="7513" w:type="dxa"/>
            <w:gridSpan w:val="10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2. Нормативное правовое обеспечение профилактики правонарушений</w:t>
            </w:r>
          </w:p>
        </w:tc>
      </w:tr>
      <w:tr w:rsidR="00A52016" w:rsidRPr="006575D7" w:rsidTr="00862525">
        <w:trPr>
          <w:trHeight w:val="20"/>
        </w:trPr>
        <w:tc>
          <w:tcPr>
            <w:tcW w:w="19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6575D7">
              <w:rPr>
                <w:rFonts w:ascii="Times New Roman" w:hAnsi="Times New Roman"/>
                <w:bCs/>
                <w:sz w:val="12"/>
                <w:szCs w:val="12"/>
              </w:rPr>
              <w:t>2.1</w:t>
            </w:r>
          </w:p>
        </w:tc>
        <w:tc>
          <w:tcPr>
            <w:tcW w:w="2499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Разработка и принятие нормативно-правового акта, устанавливающего порядок организации проведение спортивных, культурно массовых мероприятий на территории района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Отдел по работе с молодежью Управления спорта, туризма и молодежной политики администрации муниципального района Сергиевский, Управление культуры администрации муниципального района Сергиевский, Органы местного самоуправления муниципального района Сергиевский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19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2.2</w:t>
            </w:r>
          </w:p>
        </w:tc>
        <w:tc>
          <w:tcPr>
            <w:tcW w:w="2499" w:type="dxa"/>
            <w:gridSpan w:val="2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Принятие  нормативных правовых актов по профилактике правонарушений.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Межведомственная комиссия по профилактике правонарушений, Органы местного самоуправления муниципального района Сергиевский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6575D7" w:rsidRPr="006575D7" w:rsidTr="008851FF">
        <w:trPr>
          <w:trHeight w:val="20"/>
        </w:trPr>
        <w:tc>
          <w:tcPr>
            <w:tcW w:w="7513" w:type="dxa"/>
            <w:gridSpan w:val="10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6575D7">
              <w:rPr>
                <w:rFonts w:ascii="Times New Roman" w:hAnsi="Times New Roman"/>
                <w:bCs/>
                <w:sz w:val="12"/>
                <w:szCs w:val="12"/>
              </w:rPr>
              <w:t>3. Профилактика правонарушений</w:t>
            </w:r>
          </w:p>
        </w:tc>
      </w:tr>
      <w:tr w:rsidR="006575D7" w:rsidRPr="006575D7" w:rsidTr="008851FF">
        <w:trPr>
          <w:trHeight w:val="20"/>
        </w:trPr>
        <w:tc>
          <w:tcPr>
            <w:tcW w:w="7513" w:type="dxa"/>
            <w:gridSpan w:val="10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bCs/>
                <w:sz w:val="12"/>
                <w:szCs w:val="12"/>
              </w:rPr>
              <w:t>3.1 Профилактика правонарушений в масштабах муниципального района Сергиевский</w:t>
            </w:r>
          </w:p>
        </w:tc>
      </w:tr>
      <w:tr w:rsidR="00A52016" w:rsidRPr="006575D7" w:rsidTr="00862525">
        <w:trPr>
          <w:trHeight w:val="20"/>
        </w:trPr>
        <w:tc>
          <w:tcPr>
            <w:tcW w:w="19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3.1.1</w:t>
            </w:r>
          </w:p>
        </w:tc>
        <w:tc>
          <w:tcPr>
            <w:tcW w:w="2499" w:type="dxa"/>
            <w:gridSpan w:val="2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 xml:space="preserve">Проведение мониторинга досуга населения и на его основе обеспечения создания спортивных секций, спортзалов, </w:t>
            </w:r>
            <w:r w:rsidR="00176EA5">
              <w:rPr>
                <w:rFonts w:ascii="Times New Roman" w:hAnsi="Times New Roman"/>
                <w:sz w:val="12"/>
                <w:szCs w:val="12"/>
              </w:rPr>
              <w:t xml:space="preserve">кружков,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учебных курсов, интернет</w:t>
            </w:r>
            <w:r w:rsidR="00CC1FA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-</w:t>
            </w:r>
            <w:r w:rsidR="00CC1FA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залов, работающих на бесплатной основе для определенных категорий граждан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Органы местного самоуправления муниципального района Сергиевский (по согласованию), Северное управление министерства науки и образования Самарской области (по согласованию), Управление спорта, туризма и молодежной политики администрации муниципального района Сергиевский, Управление культуры администрации муниципального района Сергиевский.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19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3.1.2</w:t>
            </w:r>
          </w:p>
        </w:tc>
        <w:tc>
          <w:tcPr>
            <w:tcW w:w="2499" w:type="dxa"/>
            <w:gridSpan w:val="2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Организация проведения к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омплексных оздоровительных, физкультурно-спортивных и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агитационно-пропагандистских м</w:t>
            </w:r>
            <w:r w:rsidR="00A704B9">
              <w:rPr>
                <w:rFonts w:ascii="Times New Roman" w:hAnsi="Times New Roman"/>
                <w:sz w:val="12"/>
                <w:szCs w:val="12"/>
              </w:rPr>
              <w:t>ероприятий (спартакиад, фестива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лей, летних и зимних игр, походов и слетов, спортивных праздников и вечеров, олимпиад, экскурсий, дней здоровья и спорта, соревнований по професси</w:t>
            </w:r>
            <w:r w:rsidR="00045763">
              <w:rPr>
                <w:rFonts w:ascii="Times New Roman" w:hAnsi="Times New Roman"/>
                <w:sz w:val="12"/>
                <w:szCs w:val="12"/>
              </w:rPr>
              <w:t xml:space="preserve">онально-прикладной подготовке и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т.д.)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Органы местного самоуправления муниципального района Сергиевский (по согласованию), Северное управление министерства образования и науки Самарской области (по согласованию),  Управление спорта, туризма и молодежной политики администрации муниципального района Сергиевский, МАУ «Олимп»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19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3.1.3</w:t>
            </w:r>
          </w:p>
        </w:tc>
        <w:tc>
          <w:tcPr>
            <w:tcW w:w="2499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Активизация деятельности службы психологической помощи лицам, оказавшимся в трудной жизненной ситуации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 xml:space="preserve">Комитет по делам семьи и детства администрации муниципального района Сергиевский, ГКУ </w:t>
            </w:r>
            <w:proofErr w:type="gramStart"/>
            <w:r w:rsidRPr="006575D7">
              <w:rPr>
                <w:rFonts w:ascii="Times New Roman" w:hAnsi="Times New Roman"/>
                <w:sz w:val="12"/>
                <w:szCs w:val="12"/>
              </w:rPr>
              <w:t>СО</w:t>
            </w:r>
            <w:proofErr w:type="gramEnd"/>
            <w:r w:rsidRPr="006575D7">
              <w:rPr>
                <w:rFonts w:ascii="Times New Roman" w:hAnsi="Times New Roman"/>
                <w:sz w:val="12"/>
                <w:szCs w:val="12"/>
              </w:rPr>
              <w:t xml:space="preserve"> «Сергиевский Центр «Семья»» (по согласованию), ГКУ СО СРЦ «Янтарь» (по согласованию), ГКУ СО социальная гостиница для беременных женщин и женщин с детьми оказавшихся в трудной жизненной ситуации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19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3.1.4</w:t>
            </w:r>
          </w:p>
        </w:tc>
        <w:tc>
          <w:tcPr>
            <w:tcW w:w="2499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Проведение оперативно профилактического мероприятия «Правопорядок»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Отдел МВД  РФ по Сергиевскому району (по согласованию), Органы местного самоуправления муниципального района Сергиевский (по согласованию), Северное управления министерства образования и науки Самарской области (по согласованию), Комитет по делам семьи и детства администрации муниципального района Сергиевский, Комиссия по делам несовершеннолетних и защите их прав при администрации муниципального района Сергиевский.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19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3.1.5</w:t>
            </w:r>
          </w:p>
        </w:tc>
        <w:tc>
          <w:tcPr>
            <w:tcW w:w="2499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 xml:space="preserve">Осуществление </w:t>
            </w:r>
            <w:proofErr w:type="gramStart"/>
            <w:r w:rsidRPr="006575D7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6575D7">
              <w:rPr>
                <w:rFonts w:ascii="Times New Roman" w:hAnsi="Times New Roman"/>
                <w:sz w:val="12"/>
                <w:szCs w:val="12"/>
              </w:rPr>
              <w:t xml:space="preserve"> соблюдением требований действующего законодательства организациями, имеющими лицензию на право деятельности по заготовке и переработке и реализации цветных и черных металлов.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Сергиевский, Отдел МВД РФ по Сергиевскому району 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19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3.1.6</w:t>
            </w:r>
          </w:p>
        </w:tc>
        <w:tc>
          <w:tcPr>
            <w:tcW w:w="2499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Осуществление контроля, за соблюдением требований действующего законодательства организациями, имеющими лицензию на розничную продажу алкогольной продукции, а также на предмет выявления и пресечения нелегального оборота алкогольной продукции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Сергиевский, Отдел МВД  РФ по Сергиевскому району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19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3.1.7</w:t>
            </w:r>
          </w:p>
        </w:tc>
        <w:tc>
          <w:tcPr>
            <w:tcW w:w="2499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 xml:space="preserve">Организация и проведение на постоянной основе в населенных пунктах района с наиболее </w:t>
            </w:r>
            <w:proofErr w:type="gramStart"/>
            <w:r w:rsidRPr="006575D7">
              <w:rPr>
                <w:rFonts w:ascii="Times New Roman" w:hAnsi="Times New Roman"/>
                <w:sz w:val="12"/>
                <w:szCs w:val="12"/>
              </w:rPr>
              <w:t>криминогенной обстановкой</w:t>
            </w:r>
            <w:proofErr w:type="gramEnd"/>
            <w:r w:rsidRPr="006575D7">
              <w:rPr>
                <w:rFonts w:ascii="Times New Roman" w:hAnsi="Times New Roman"/>
                <w:sz w:val="12"/>
                <w:szCs w:val="12"/>
              </w:rPr>
              <w:t xml:space="preserve"> дней комплексной профилактики, с привлечением всех заинтересованных служб.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Отдел МВД РФ по Сергиевскому району (по согласованию), Органы местного самоуправления муниципального района Сергиевский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19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3.1.8</w:t>
            </w:r>
          </w:p>
        </w:tc>
        <w:tc>
          <w:tcPr>
            <w:tcW w:w="2499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 xml:space="preserve">Реализация комплекса совместных профилактических мероприятий </w:t>
            </w:r>
            <w:proofErr w:type="gramStart"/>
            <w:r w:rsidRPr="006575D7">
              <w:rPr>
                <w:rFonts w:ascii="Times New Roman" w:hAnsi="Times New Roman"/>
                <w:sz w:val="12"/>
                <w:szCs w:val="12"/>
              </w:rPr>
              <w:t>по</w:t>
            </w:r>
            <w:proofErr w:type="gramEnd"/>
            <w:r w:rsidRPr="006575D7">
              <w:rPr>
                <w:rFonts w:ascii="Times New Roman" w:hAnsi="Times New Roman"/>
                <w:sz w:val="12"/>
                <w:szCs w:val="12"/>
              </w:rPr>
              <w:t>:</w:t>
            </w:r>
          </w:p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- выявлению и пресечению нарушений конституционных прав и свобод граждан в период подготовки и проведения выборов различного уровня;</w:t>
            </w:r>
          </w:p>
          <w:p w:rsidR="006575D7" w:rsidRPr="006575D7" w:rsidRDefault="006575D7" w:rsidP="00CC1FA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- обеспечению общественного порядка и</w:t>
            </w:r>
            <w:r w:rsidR="00CC1FA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lastRenderedPageBreak/>
              <w:t>безопасности граждан при проведении</w:t>
            </w:r>
            <w:r w:rsidR="00CC1FA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общественно</w:t>
            </w:r>
            <w:r w:rsidR="0004576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- политических, культурно</w:t>
            </w:r>
            <w:r w:rsidR="00045763">
              <w:rPr>
                <w:rFonts w:ascii="Times New Roman" w:hAnsi="Times New Roman"/>
                <w:sz w:val="12"/>
                <w:szCs w:val="12"/>
              </w:rPr>
              <w:t xml:space="preserve"> -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зрелищных и спортивно-массовых мероприятий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lastRenderedPageBreak/>
              <w:t>финансирование осуществляется в 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Сергиевский, Отдел МВД РФ по Сергиевскому району (по согласованию), Органы местного самоуправления муниципального района Сергиевский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19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lastRenderedPageBreak/>
              <w:t>3.1.9</w:t>
            </w:r>
          </w:p>
        </w:tc>
        <w:tc>
          <w:tcPr>
            <w:tcW w:w="2499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Проведение мероприятий с целью изъятия у населения незаконно хранящегося огнестрельного оружия, боеприпасов, взрывчатых веществ и взрывных устройств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Отдел МВД  РФ по Сергиевскому району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19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3.1.10</w:t>
            </w:r>
          </w:p>
        </w:tc>
        <w:tc>
          <w:tcPr>
            <w:tcW w:w="2499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Осуществление с представителями контролирующих органов комплекса оперативно-профилактических мероприятий на объектах потребительского рынка, направленных на выявление и пресечение фактов реализации недоброкачественных продуктов питания, фальсифицир</w:t>
            </w:r>
            <w:r w:rsidR="00176EA5">
              <w:rPr>
                <w:rFonts w:ascii="Times New Roman" w:hAnsi="Times New Roman"/>
                <w:sz w:val="12"/>
                <w:szCs w:val="12"/>
              </w:rPr>
              <w:t xml:space="preserve">ованной алкогольной продукции,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лекарственных средств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C1FA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 xml:space="preserve">Территориальный отдел Управления </w:t>
            </w:r>
            <w:proofErr w:type="spellStart"/>
            <w:r w:rsidRPr="006575D7">
              <w:rPr>
                <w:rFonts w:ascii="Times New Roman" w:hAnsi="Times New Roman"/>
                <w:sz w:val="12"/>
                <w:szCs w:val="12"/>
              </w:rPr>
              <w:t>Роспотребнадзора</w:t>
            </w:r>
            <w:proofErr w:type="spellEnd"/>
            <w:r w:rsidRPr="006575D7">
              <w:rPr>
                <w:rFonts w:ascii="Times New Roman" w:hAnsi="Times New Roman"/>
                <w:sz w:val="12"/>
                <w:szCs w:val="12"/>
              </w:rPr>
              <w:t xml:space="preserve"> по Самарской области (по согласованию), Отдел МВД  РФ по Сергиевскому району 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6575D7" w:rsidRPr="006575D7" w:rsidTr="008851FF">
        <w:trPr>
          <w:trHeight w:val="20"/>
        </w:trPr>
        <w:tc>
          <w:tcPr>
            <w:tcW w:w="7513" w:type="dxa"/>
            <w:gridSpan w:val="10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bCs/>
                <w:sz w:val="12"/>
                <w:szCs w:val="12"/>
              </w:rPr>
              <w:t>3.2  Профилактика правонарушений несовершеннолетних и молодежи</w:t>
            </w:r>
          </w:p>
        </w:tc>
      </w:tr>
      <w:tr w:rsidR="00A52016" w:rsidRPr="006575D7" w:rsidTr="00862525">
        <w:trPr>
          <w:trHeight w:val="20"/>
        </w:trPr>
        <w:tc>
          <w:tcPr>
            <w:tcW w:w="19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3.2.1</w:t>
            </w:r>
          </w:p>
        </w:tc>
        <w:tc>
          <w:tcPr>
            <w:tcW w:w="2499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Проведение в образовательных учреждениях лекций и бесед профилактического характера об уголовной и административной ответственности несовершеннолетних за участие в противоправных действиях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Отдел МВД  РФ по Сергиевскому району (по согласованию), Северное управление министерства образования и науки Самарской области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19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3.2.2</w:t>
            </w:r>
          </w:p>
        </w:tc>
        <w:tc>
          <w:tcPr>
            <w:tcW w:w="2499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Проведение в летний период межведомственной операции «Подросток»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Отдел МВД РФ по Сергиевскому району (по согласо</w:t>
            </w:r>
            <w:r w:rsidR="00176EA5">
              <w:rPr>
                <w:rFonts w:ascii="Times New Roman" w:hAnsi="Times New Roman"/>
                <w:sz w:val="12"/>
                <w:szCs w:val="12"/>
              </w:rPr>
              <w:t xml:space="preserve">ванию), Северное управление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 xml:space="preserve">министерства образования и науки (по согласованию), Комитет по делам семьи детства администрации муниципального района, Комиссия по делам несовершеннолетних и защите их прав при администрации муниципального района Сергиевский, ГКУ </w:t>
            </w:r>
            <w:proofErr w:type="gramStart"/>
            <w:r w:rsidRPr="006575D7">
              <w:rPr>
                <w:rFonts w:ascii="Times New Roman" w:hAnsi="Times New Roman"/>
                <w:sz w:val="12"/>
                <w:szCs w:val="12"/>
              </w:rPr>
              <w:t>СО</w:t>
            </w:r>
            <w:proofErr w:type="gramEnd"/>
            <w:r w:rsidRPr="006575D7">
              <w:rPr>
                <w:rFonts w:ascii="Times New Roman" w:hAnsi="Times New Roman"/>
                <w:sz w:val="12"/>
                <w:szCs w:val="12"/>
              </w:rPr>
              <w:t xml:space="preserve"> «Сергиевский Центр «Семья»» (по согласованию), Отдел по работе с молодежью Управления спорта, туризма и молодежной политики администрации муниципального района Сергиевский.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19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3.2.3</w:t>
            </w:r>
          </w:p>
        </w:tc>
        <w:tc>
          <w:tcPr>
            <w:tcW w:w="2499" w:type="dxa"/>
            <w:gridSpan w:val="2"/>
            <w:shd w:val="clear" w:color="auto" w:fill="FFFFFF"/>
          </w:tcPr>
          <w:p w:rsidR="006575D7" w:rsidRPr="006575D7" w:rsidRDefault="006575D7" w:rsidP="00C34AB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Своевременное выявление социально неблагополучных семей, имеющих в своем составе несовершеннолетних детей и проведение с ними профилактической работы.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 xml:space="preserve">Северное управление министерства образования и науки Самарской области (по согласованию), Комитет по делам семьи детства администрации муниципального района Сергиевский, ГКУ </w:t>
            </w:r>
            <w:proofErr w:type="gramStart"/>
            <w:r w:rsidRPr="006575D7">
              <w:rPr>
                <w:rFonts w:ascii="Times New Roman" w:hAnsi="Times New Roman"/>
                <w:sz w:val="12"/>
                <w:szCs w:val="12"/>
              </w:rPr>
              <w:t>СО</w:t>
            </w:r>
            <w:proofErr w:type="gramEnd"/>
            <w:r w:rsidRPr="006575D7">
              <w:rPr>
                <w:rFonts w:ascii="Times New Roman" w:hAnsi="Times New Roman"/>
                <w:sz w:val="12"/>
                <w:szCs w:val="12"/>
              </w:rPr>
              <w:t xml:space="preserve"> «Сергиевский Центр «Семья» (по согласованию), Комиссия по делам несовершеннолетних и защите их прав при администрации муниципального района Сергиевский, Органы местного самоуправления муниципального района Сергиевский (по согласованию), Отдел МВД РФ по Сергиевскому району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19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3.2.4</w:t>
            </w:r>
          </w:p>
        </w:tc>
        <w:tc>
          <w:tcPr>
            <w:tcW w:w="2499" w:type="dxa"/>
            <w:gridSpan w:val="2"/>
            <w:shd w:val="clear" w:color="auto" w:fill="FFFFFF"/>
          </w:tcPr>
          <w:p w:rsidR="006575D7" w:rsidRPr="006575D7" w:rsidRDefault="006575D7" w:rsidP="00C34AB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Организация военно-патриотического лагеря для учащихся школ и студенчества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Органы местного самоуправления муниципального района Сергиевский (по согласованию), Северное Управление министерства образования и науки Самарской области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19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3.2.5</w:t>
            </w:r>
          </w:p>
        </w:tc>
        <w:tc>
          <w:tcPr>
            <w:tcW w:w="2499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Осуществлени</w:t>
            </w:r>
            <w:r w:rsidR="00176EA5">
              <w:rPr>
                <w:rFonts w:ascii="Times New Roman" w:hAnsi="Times New Roman"/>
                <w:sz w:val="12"/>
                <w:szCs w:val="12"/>
              </w:rPr>
              <w:t xml:space="preserve">е патриотического воспитания у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несовершеннолетних и студентов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Северное управление министерства образования и науки Самарской области (по согласованию), Совет ветеранов воинов афганцев «Боевое Братство»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19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3.2.6</w:t>
            </w:r>
          </w:p>
        </w:tc>
        <w:tc>
          <w:tcPr>
            <w:tcW w:w="2499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Проведение в образовательных учреждениях информационных бесед с учащимися о существующих религиозных конфессиях.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176EA5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Северное управление ми</w:t>
            </w:r>
            <w:r w:rsidR="006575D7" w:rsidRPr="006575D7">
              <w:rPr>
                <w:rFonts w:ascii="Times New Roman" w:hAnsi="Times New Roman"/>
                <w:sz w:val="12"/>
                <w:szCs w:val="12"/>
              </w:rPr>
              <w:t>нистерства образования и науки Самарской области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19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3.2.7</w:t>
            </w:r>
          </w:p>
        </w:tc>
        <w:tc>
          <w:tcPr>
            <w:tcW w:w="2499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Проведение в период зимних каникул комплексной профилактической операции «Каникулы»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 xml:space="preserve">Отдел МВД РФ по Сергиевскому району (по согласованию), Северное Управление министерства образования и науки Самарской области (по согласованию), Комитет по делам семьи и детства администрации муниципального района Сергиевский, ГКУ </w:t>
            </w:r>
            <w:proofErr w:type="gramStart"/>
            <w:r w:rsidRPr="006575D7">
              <w:rPr>
                <w:rFonts w:ascii="Times New Roman" w:hAnsi="Times New Roman"/>
                <w:sz w:val="12"/>
                <w:szCs w:val="12"/>
              </w:rPr>
              <w:t>СО</w:t>
            </w:r>
            <w:proofErr w:type="gramEnd"/>
            <w:r w:rsidRPr="006575D7">
              <w:rPr>
                <w:rFonts w:ascii="Times New Roman" w:hAnsi="Times New Roman"/>
                <w:sz w:val="12"/>
                <w:szCs w:val="12"/>
              </w:rPr>
              <w:t xml:space="preserve"> «Сергиевский Центр «Семья» (по согласованию), Отдел по работе с молодежью Управления спорта, туризма и молодежной политики администрации муниципального района Сергиевский.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19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3.2.8</w:t>
            </w:r>
          </w:p>
        </w:tc>
        <w:tc>
          <w:tcPr>
            <w:tcW w:w="2499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Организация временной занятости несовершеннолетни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х граждан в возрасте от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14 до 18 лет в каникулы и свободное от учебы время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0457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6575D7">
              <w:rPr>
                <w:rFonts w:ascii="Times New Roman" w:hAnsi="Times New Roman"/>
                <w:sz w:val="12"/>
                <w:szCs w:val="12"/>
              </w:rPr>
              <w:t>Органы местного самоуправления администрации муниципального района Сергиевский (по соглас</w:t>
            </w:r>
            <w:r w:rsidR="00045763">
              <w:rPr>
                <w:rFonts w:ascii="Times New Roman" w:hAnsi="Times New Roman"/>
                <w:sz w:val="12"/>
                <w:szCs w:val="12"/>
              </w:rPr>
              <w:t>ованию), Северное Управление ми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 xml:space="preserve">нистерства образования и науки Самарской области (по согласованию), Комитет по делам семьи детства администрации муниципального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lastRenderedPageBreak/>
              <w:t>района Сергиевский, Комиссия по делам несовершеннолетних и защите их прав при администрации муниципального района Сергиевский, Отдел по работе с молодежью Управления спорта, туризма и молодежной политики администрации муниципального района Сергиевский, Отдел МВД РФ по</w:t>
            </w:r>
            <w:proofErr w:type="gramEnd"/>
            <w:r w:rsidRPr="006575D7">
              <w:rPr>
                <w:rFonts w:ascii="Times New Roman" w:hAnsi="Times New Roman"/>
                <w:sz w:val="12"/>
                <w:szCs w:val="12"/>
              </w:rPr>
              <w:t xml:space="preserve"> Сергиевскому району 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19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3.2.9</w:t>
            </w:r>
          </w:p>
        </w:tc>
        <w:tc>
          <w:tcPr>
            <w:tcW w:w="2499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Оказание содействия движению юных инспекторов дорожного движения, работе секции и кружков по изучению уголовного и административного законодательства, правил дорожного движения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Отдел МВД РФ по Сергиевскому району (по согласованию), Северное управление министерства образования и науки Самарской области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19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3.2.10</w:t>
            </w:r>
          </w:p>
        </w:tc>
        <w:tc>
          <w:tcPr>
            <w:tcW w:w="2499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Организация п</w:t>
            </w:r>
            <w:r w:rsidR="00176EA5">
              <w:rPr>
                <w:rFonts w:ascii="Times New Roman" w:hAnsi="Times New Roman"/>
                <w:sz w:val="12"/>
                <w:szCs w:val="12"/>
              </w:rPr>
              <w:t>роведения мероприятий с несовер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шеннолетними, состоящими на учете в правоохранительных орган</w:t>
            </w:r>
            <w:r w:rsidR="00176EA5">
              <w:rPr>
                <w:rFonts w:ascii="Times New Roman" w:hAnsi="Times New Roman"/>
                <w:sz w:val="12"/>
                <w:szCs w:val="12"/>
              </w:rPr>
              <w:t>ах (праздники, спортивные сорев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нования) в каникулярное время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0457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6575D7">
              <w:rPr>
                <w:rFonts w:ascii="Times New Roman" w:hAnsi="Times New Roman"/>
                <w:sz w:val="12"/>
                <w:szCs w:val="12"/>
              </w:rPr>
              <w:t>Комитет по делам семь и детства администрации муниципального района Сергиевский, Отдел МВД РФ по Сергиевскому району (по согласованию), Северное Управление ми</w:t>
            </w:r>
            <w:r w:rsidRPr="006575D7">
              <w:rPr>
                <w:rFonts w:ascii="Times New Roman" w:hAnsi="Times New Roman"/>
                <w:sz w:val="12"/>
                <w:szCs w:val="12"/>
              </w:rPr>
              <w:softHyphen/>
              <w:t>нистерства образования и науки Самарской области (по согласованию), Органы местного самоуправления муниципального района Сергиевский (по согласованию), Отдел по работе с молодежью Управления спорта, туризма и молодежной политики администрации муниципального района Сергиевский, Управление культуры администрации муниципального района Сергиевский, МАУ «Олимп» (по</w:t>
            </w:r>
            <w:proofErr w:type="gramEnd"/>
            <w:r w:rsidRPr="006575D7">
              <w:rPr>
                <w:rFonts w:ascii="Times New Roman" w:hAnsi="Times New Roman"/>
                <w:sz w:val="12"/>
                <w:szCs w:val="12"/>
              </w:rPr>
              <w:t xml:space="preserve">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19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3.2.11</w:t>
            </w:r>
          </w:p>
        </w:tc>
        <w:tc>
          <w:tcPr>
            <w:tcW w:w="2499" w:type="dxa"/>
            <w:gridSpan w:val="2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Организация проведения  лекций для обучающихся в образовательных учреждениях всех типов и видов, о профилактике и борьбе с незаконным оборотом и употреблением наркотиков, пьянством и алкоголизмом, предупреждению беспризорности, безнадзорности и правонарушений.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 xml:space="preserve">Отдел МВД РФ по Сергиевскому району  (по согласованию), УФСКН России по Самарской области </w:t>
            </w:r>
            <w:proofErr w:type="spellStart"/>
            <w:r w:rsidRPr="006575D7">
              <w:rPr>
                <w:rFonts w:ascii="Times New Roman" w:hAnsi="Times New Roman"/>
                <w:sz w:val="12"/>
                <w:szCs w:val="12"/>
              </w:rPr>
              <w:t>Отрадненский</w:t>
            </w:r>
            <w:proofErr w:type="spellEnd"/>
            <w:r w:rsidRPr="006575D7">
              <w:rPr>
                <w:rFonts w:ascii="Times New Roman" w:hAnsi="Times New Roman"/>
                <w:sz w:val="12"/>
                <w:szCs w:val="12"/>
              </w:rPr>
              <w:t xml:space="preserve"> МРО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(по согласованию), Северное управление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министерства образования и науки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19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3.2.12</w:t>
            </w:r>
          </w:p>
        </w:tc>
        <w:tc>
          <w:tcPr>
            <w:tcW w:w="2499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Проведение ежемесячных проверок осужденных несовершеннолетних, осужденных к наказаниям, не связанным с лишением свободы по месту жительства, учебы, работы с целью выявления микроклимата в семье, отношения к учебе, работе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Отдел МВД РФ по Сергиевскому району (по согласованию), Филиал по Сергиевскому району ФКУ УИИ ГУФСИН России  по Самарской области  (по согласованию), Северное Управление министерства образования и науки Самарс</w:t>
            </w:r>
            <w:r w:rsidR="00176EA5">
              <w:rPr>
                <w:rFonts w:ascii="Times New Roman" w:hAnsi="Times New Roman"/>
                <w:sz w:val="12"/>
                <w:szCs w:val="12"/>
              </w:rPr>
              <w:t xml:space="preserve">кой области (по согласованию),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Комиссия по делам несовершеннолетних и защите их прав при администрации муниципального  района Сергиевский.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6575D7" w:rsidRPr="006575D7" w:rsidTr="008851FF">
        <w:trPr>
          <w:trHeight w:val="20"/>
        </w:trPr>
        <w:tc>
          <w:tcPr>
            <w:tcW w:w="7513" w:type="dxa"/>
            <w:gridSpan w:val="10"/>
            <w:shd w:val="clear" w:color="auto" w:fill="FFFFFF"/>
          </w:tcPr>
          <w:p w:rsidR="006575D7" w:rsidRPr="006575D7" w:rsidRDefault="006575D7" w:rsidP="00C63CC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bCs/>
                <w:sz w:val="12"/>
                <w:szCs w:val="12"/>
              </w:rPr>
              <w:t>3.3 Профилактика правонарушений среди лиц, проповедующих экстремизм,</w:t>
            </w:r>
            <w:r w:rsidR="00C63CCF">
              <w:rPr>
                <w:rFonts w:ascii="Times New Roman" w:hAnsi="Times New Roman"/>
                <w:bCs/>
                <w:sz w:val="12"/>
                <w:szCs w:val="12"/>
              </w:rPr>
              <w:t xml:space="preserve"> подготавли</w:t>
            </w:r>
            <w:r w:rsidRPr="006575D7">
              <w:rPr>
                <w:rFonts w:ascii="Times New Roman" w:hAnsi="Times New Roman"/>
                <w:bCs/>
                <w:sz w:val="12"/>
                <w:szCs w:val="12"/>
              </w:rPr>
              <w:t>вающих и замышляющих совершение террористических актов</w:t>
            </w:r>
          </w:p>
        </w:tc>
      </w:tr>
      <w:tr w:rsidR="00A52016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3.3.1</w:t>
            </w: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Комплексное обследование объектов особой важности, повышенной опасности, жизнеобе</w:t>
            </w:r>
            <w:r w:rsidR="00176EA5">
              <w:rPr>
                <w:rFonts w:ascii="Times New Roman" w:hAnsi="Times New Roman"/>
                <w:sz w:val="12"/>
                <w:szCs w:val="12"/>
              </w:rPr>
              <w:t xml:space="preserve">спечения, военных объектов и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 xml:space="preserve">объектов на транспорте на предмет их антитеррористической защищенности, усиление </w:t>
            </w:r>
            <w:proofErr w:type="gramStart"/>
            <w:r w:rsidRPr="006575D7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6575D7">
              <w:rPr>
                <w:rFonts w:ascii="Times New Roman" w:hAnsi="Times New Roman"/>
                <w:sz w:val="12"/>
                <w:szCs w:val="12"/>
              </w:rPr>
              <w:t xml:space="preserve"> состоянием </w:t>
            </w:r>
            <w:proofErr w:type="spellStart"/>
            <w:r w:rsidRPr="006575D7">
              <w:rPr>
                <w:rFonts w:ascii="Times New Roman" w:hAnsi="Times New Roman"/>
                <w:sz w:val="12"/>
                <w:szCs w:val="12"/>
              </w:rPr>
              <w:t>техногенно</w:t>
            </w:r>
            <w:proofErr w:type="spellEnd"/>
            <w:r w:rsidRPr="006575D7">
              <w:rPr>
                <w:rFonts w:ascii="Times New Roman" w:hAnsi="Times New Roman"/>
                <w:sz w:val="12"/>
                <w:szCs w:val="12"/>
              </w:rPr>
              <w:t xml:space="preserve"> - опасных объектов.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Отдел МВД РФ по Сергиевскому району (по согласованию), Антитеррористическая комиссия при  администрации  муниципального района Сергиевский.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3.3.2</w:t>
            </w: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Организация информирования граждан в местах их массового  пребывания о действиях при угрозе возникновения террористических актов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Органы местного самоуправления (по согласованию), Отдел МВД РФ по Сергиевскому району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3.3.3</w:t>
            </w: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Организация мероприятий направленных на поведение разъяснительной работы среди населения, направленной на повышение бдительности и готовности к действиям при возникновении чрезвычайных ситуаций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Антитеррористическая комиссия при  администрации  муниципального района Сергиевский, Отдел МВД РФ по Сергиевскому району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3.3.4</w:t>
            </w: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 xml:space="preserve">Обеспечение оперативного контроля за экстремистки </w:t>
            </w:r>
            <w:proofErr w:type="gramStart"/>
            <w:r w:rsidRPr="006575D7">
              <w:rPr>
                <w:rFonts w:ascii="Times New Roman" w:hAnsi="Times New Roman"/>
                <w:sz w:val="12"/>
                <w:szCs w:val="12"/>
              </w:rPr>
              <w:t>настроенным</w:t>
            </w:r>
            <w:proofErr w:type="gramEnd"/>
            <w:r w:rsidRPr="006575D7">
              <w:rPr>
                <w:rFonts w:ascii="Times New Roman" w:hAnsi="Times New Roman"/>
                <w:sz w:val="12"/>
                <w:szCs w:val="12"/>
              </w:rPr>
              <w:t xml:space="preserve"> членами политизированных, религиозных структур неформальных молодежных объединений, документирование их противоправной деятельности, направленной на подрыв основ конституционного строя, возбуждение национальной, расовой и религиозной розни.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Антитеррористическая комиссия при  администрации  муниципального района Сергиевский, Отдел МВД РФ по Сергиевскому району (по согласованию), Отдел в г. Отрадный УФСБ России по Самарской области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3.3.5</w:t>
            </w: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Сбор и обобщение данных о лицах, проповедующих экстремизм, подготавливающих и замышляющих совершение террористических актов.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Отдел МВД РФ по Сергиевскому району (по согласованию), Отдел в г. Отрадный УФСБ России по Самарской области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3.3.</w:t>
            </w:r>
            <w:r w:rsidRPr="006575D7">
              <w:rPr>
                <w:rFonts w:ascii="Times New Roman" w:hAnsi="Times New Roman"/>
                <w:sz w:val="12"/>
                <w:szCs w:val="12"/>
              </w:rPr>
              <w:lastRenderedPageBreak/>
              <w:t>6</w:t>
            </w: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Проведение профилактических мероприятий по предупреждению терроризма,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lastRenderedPageBreak/>
              <w:t>политического экстремизма в национальных общинах и диаспорах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lastRenderedPageBreak/>
              <w:t>финансирование осуществляется в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lastRenderedPageBreak/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Отдел МВД РФ по Сергиевскому району (по согласованию), Отдел в г.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 xml:space="preserve">Отрадный УФСБ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lastRenderedPageBreak/>
              <w:t>России по Самарской области, Отдел УФМС России  по Самарской области в Сергиевском районе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lastRenderedPageBreak/>
              <w:t>2014-2016г.</w:t>
            </w:r>
            <w:r w:rsidRPr="006575D7">
              <w:rPr>
                <w:rFonts w:ascii="Times New Roman" w:hAnsi="Times New Roman"/>
                <w:sz w:val="12"/>
                <w:szCs w:val="12"/>
              </w:rPr>
              <w:lastRenderedPageBreak/>
              <w:t>г.</w:t>
            </w:r>
          </w:p>
        </w:tc>
      </w:tr>
      <w:tr w:rsidR="00A52016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lastRenderedPageBreak/>
              <w:t>3.3.7</w:t>
            </w: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Организация и проведение на постоянной основе лекции по вопросам противодействия терроризму и экстремизму в среде учащейся молодежи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Отдел МВД РФ по Сергиевскому району</w:t>
            </w:r>
            <w:r w:rsidR="00176EA5">
              <w:rPr>
                <w:rFonts w:ascii="Times New Roman" w:hAnsi="Times New Roman"/>
                <w:sz w:val="12"/>
                <w:szCs w:val="12"/>
              </w:rPr>
              <w:t xml:space="preserve"> (по согласованию), Северное управление мини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стерства образован</w:t>
            </w:r>
            <w:r w:rsidR="00176EA5">
              <w:rPr>
                <w:rFonts w:ascii="Times New Roman" w:hAnsi="Times New Roman"/>
                <w:sz w:val="12"/>
                <w:szCs w:val="12"/>
              </w:rPr>
              <w:t xml:space="preserve">ия и  науки (по согласованию),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Отдел по работе с молодежью Управления спорта, туризма и молодежной политики администрации муниципального района Сергиевский.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6575D7" w:rsidRPr="006575D7" w:rsidTr="00913DFA">
        <w:trPr>
          <w:trHeight w:val="20"/>
        </w:trPr>
        <w:tc>
          <w:tcPr>
            <w:tcW w:w="7088" w:type="dxa"/>
            <w:gridSpan w:val="9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3.4</w:t>
            </w:r>
            <w:r w:rsidRPr="006575D7">
              <w:rPr>
                <w:rFonts w:ascii="Times New Roman" w:hAnsi="Times New Roman"/>
                <w:bCs/>
                <w:sz w:val="12"/>
                <w:szCs w:val="12"/>
              </w:rPr>
              <w:t xml:space="preserve"> Профилактика правонарушений в рамках отдельной отрасли, сферы управления, предприятия,</w:t>
            </w:r>
            <w:r w:rsidR="00C24360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bCs/>
                <w:sz w:val="12"/>
                <w:szCs w:val="12"/>
              </w:rPr>
              <w:t>организации, учреждения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52016" w:rsidRPr="006575D7" w:rsidTr="00862525">
        <w:trPr>
          <w:trHeight w:val="20"/>
        </w:trPr>
        <w:tc>
          <w:tcPr>
            <w:tcW w:w="19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3.4.1</w:t>
            </w:r>
          </w:p>
        </w:tc>
        <w:tc>
          <w:tcPr>
            <w:tcW w:w="2499" w:type="dxa"/>
            <w:gridSpan w:val="2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Принятие мер по предупреждению правонарушений и защите  предприятий от преступных посягательств путем реали</w:t>
            </w:r>
            <w:r w:rsidR="00176EA5">
              <w:rPr>
                <w:rFonts w:ascii="Times New Roman" w:hAnsi="Times New Roman"/>
                <w:sz w:val="12"/>
                <w:szCs w:val="12"/>
              </w:rPr>
              <w:t>зации дополнитель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ных мер защиты (тревожные кнопки, инкассация)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ОВО по Сергиевскому району –</w:t>
            </w:r>
            <w:r w:rsidR="0004576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ФФГКУ УВО МВД России по Самарской области.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19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3.4.2</w:t>
            </w:r>
          </w:p>
        </w:tc>
        <w:tc>
          <w:tcPr>
            <w:tcW w:w="2499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 xml:space="preserve">Выработка системы мер по контролю за обеспечением технической </w:t>
            </w:r>
            <w:proofErr w:type="spellStart"/>
            <w:r w:rsidRPr="006575D7">
              <w:rPr>
                <w:rFonts w:ascii="Times New Roman" w:hAnsi="Times New Roman"/>
                <w:sz w:val="12"/>
                <w:szCs w:val="12"/>
              </w:rPr>
              <w:t>укрепленности</w:t>
            </w:r>
            <w:proofErr w:type="spellEnd"/>
            <w:r w:rsidRPr="006575D7">
              <w:rPr>
                <w:rFonts w:ascii="Times New Roman" w:hAnsi="Times New Roman"/>
                <w:sz w:val="12"/>
                <w:szCs w:val="12"/>
              </w:rPr>
              <w:t xml:space="preserve"> и противопожарной безопасности объектов финансовых и материальных ценностей, сохранности денежных сре</w:t>
            </w:r>
            <w:proofErr w:type="gramStart"/>
            <w:r w:rsidRPr="006575D7">
              <w:rPr>
                <w:rFonts w:ascii="Times New Roman" w:hAnsi="Times New Roman"/>
                <w:sz w:val="12"/>
                <w:szCs w:val="12"/>
              </w:rPr>
              <w:t>дств пр</w:t>
            </w:r>
            <w:proofErr w:type="gramEnd"/>
            <w:r w:rsidRPr="006575D7">
              <w:rPr>
                <w:rFonts w:ascii="Times New Roman" w:hAnsi="Times New Roman"/>
                <w:sz w:val="12"/>
                <w:szCs w:val="12"/>
              </w:rPr>
              <w:t>и их транспортировке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ОВО по Сергиевскому району –</w:t>
            </w:r>
            <w:r w:rsidR="0004576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ФФГКУ УВО МВД России по Самарской области, Отдел  надзорной деятельности муниципальных районов Сергиевский и Исаклинский Самарской области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6575D7" w:rsidRPr="006575D7" w:rsidTr="008851FF">
        <w:trPr>
          <w:trHeight w:val="20"/>
        </w:trPr>
        <w:tc>
          <w:tcPr>
            <w:tcW w:w="7513" w:type="dxa"/>
            <w:gridSpan w:val="10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bCs/>
                <w:sz w:val="12"/>
                <w:szCs w:val="12"/>
              </w:rPr>
              <w:t>3.5 Профилактика нарушений законодательства о гражданстве, предупреждение и пресечение не</w:t>
            </w:r>
            <w:r w:rsidRPr="006575D7">
              <w:rPr>
                <w:rFonts w:ascii="Times New Roman" w:hAnsi="Times New Roman"/>
                <w:bCs/>
                <w:sz w:val="12"/>
                <w:szCs w:val="12"/>
              </w:rPr>
              <w:softHyphen/>
              <w:t>легальной миграции</w:t>
            </w:r>
          </w:p>
        </w:tc>
      </w:tr>
      <w:tr w:rsidR="00A52016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6575D7">
              <w:rPr>
                <w:rFonts w:ascii="Times New Roman" w:hAnsi="Times New Roman"/>
                <w:bCs/>
                <w:sz w:val="12"/>
                <w:szCs w:val="12"/>
              </w:rPr>
              <w:t>3.5.1</w:t>
            </w: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625D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 xml:space="preserve">Создание системы </w:t>
            </w:r>
            <w:proofErr w:type="spellStart"/>
            <w:r w:rsidRPr="006575D7">
              <w:rPr>
                <w:rFonts w:ascii="Times New Roman" w:hAnsi="Times New Roman"/>
                <w:sz w:val="12"/>
                <w:szCs w:val="12"/>
              </w:rPr>
              <w:t>дактилоскопирования</w:t>
            </w:r>
            <w:proofErr w:type="spellEnd"/>
            <w:r w:rsidRPr="006575D7">
              <w:rPr>
                <w:rFonts w:ascii="Times New Roman" w:hAnsi="Times New Roman"/>
                <w:sz w:val="12"/>
                <w:szCs w:val="12"/>
              </w:rPr>
              <w:t xml:space="preserve"> и учета ино</w:t>
            </w:r>
            <w:r w:rsidRPr="006575D7">
              <w:rPr>
                <w:rFonts w:ascii="Times New Roman" w:hAnsi="Times New Roman"/>
                <w:sz w:val="12"/>
                <w:szCs w:val="12"/>
              </w:rPr>
              <w:softHyphen/>
              <w:t>странных гражда</w:t>
            </w:r>
            <w:r w:rsidR="00176EA5">
              <w:rPr>
                <w:rFonts w:ascii="Times New Roman" w:hAnsi="Times New Roman"/>
                <w:sz w:val="12"/>
                <w:szCs w:val="12"/>
              </w:rPr>
              <w:t>н и лиц без гражданства, прибыв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ших на территорию РФ для осуществления трудовой деятельности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Отдел УФМС России  по Самарской области в Сергиевском районе (по согласованию), Отдел МВД РФ по Сергиевскому району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3.5.2</w:t>
            </w: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Проведение проверок общежитий, гостиниц с целью выявления нарушений регистрационного учета граждан РФ, иностранных граждан и лиц без гражданства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Отдел УФМС России  по Самарской области в Сергиевском районе (по согласованию), Отдел МВД РФ по Сергиевскому району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3.5.3</w:t>
            </w: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Проведение проверок предприятий, учреждений, и организаций, расположенных на территории муниципального района Сергиевский, с целью выявления иностранных граждан, нарушающих правила пребывания на территории муниципального района Сергиевский, а также осуществляющих трудовую деятельность без оформления разрешения на работу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Отдел УФМС России  по Самарской области в Сергиевском районе (по согласованию), Отдел МВД РФ по Сергиевскому району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6575D7" w:rsidRPr="006575D7" w:rsidTr="008851FF">
        <w:trPr>
          <w:trHeight w:val="20"/>
        </w:trPr>
        <w:tc>
          <w:tcPr>
            <w:tcW w:w="7513" w:type="dxa"/>
            <w:gridSpan w:val="10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3.6 Профилактика правонарушений среди лиц, осужденных к наказаниям, не связанным с лишением свободы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и лиц,  освободившихся из мест лишения свободы</w:t>
            </w:r>
          </w:p>
        </w:tc>
      </w:tr>
      <w:tr w:rsidR="00A52016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3.6.1</w:t>
            </w: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Оказание содействия по вопросам трудоустройства и социальной реабилитации граждан, освобожденных из мест исполнения наказания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0457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ГУ Центр занятости населения (по согласованию), Отдел МВД РФ по Сергиевскому району (по согласованию), Отдел УФМС России  по Самарской области в Сергиевском районе (по согласованию), Органы местного самоуправления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3.6.2</w:t>
            </w: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Оказание помощи в оформлении документов удостоверяющих личность лицам, осужденным без лишения свободы в целях трудоустройства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Отдел УФМС России  по Самарской области в Сергиевском районе (по согласованию), филиал по Сергиевскому району ФКУ УИИ ГУФСИН России по Самарской области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3.6.3</w:t>
            </w: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Осуществление комплекса профилактических мероприятий в отношении осужденных к наказаниям, не связанным с лишением свободы, направленных на исполнение ими обязанностей возложенных судом.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Отдел МВД РФ по Сергиевскому району (по согласованию), Филиал по Сергиевскому району ФКУ УИИ ГУФСИН России по Самарской области, Органы местного самоуправления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3.6.4</w:t>
            </w: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Обеспечение своевременного информирования органов местного самоуправления и внутренних дел о лицах, осужденных к мерам наказания не связанным с лишением свободы.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Филиал по Сергиевскому району ФКУ УИИ ГУФСИН России по Самарской области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6575D7" w:rsidRPr="006575D7" w:rsidTr="008851FF">
        <w:trPr>
          <w:trHeight w:val="20"/>
        </w:trPr>
        <w:tc>
          <w:tcPr>
            <w:tcW w:w="7513" w:type="dxa"/>
            <w:gridSpan w:val="10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bCs/>
                <w:sz w:val="12"/>
                <w:szCs w:val="12"/>
              </w:rPr>
              <w:t xml:space="preserve">3.7 Профилактика правонарушений, связанных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Pr="006575D7">
              <w:rPr>
                <w:rFonts w:ascii="Times New Roman" w:hAnsi="Times New Roman"/>
                <w:bCs/>
                <w:sz w:val="12"/>
                <w:szCs w:val="12"/>
              </w:rPr>
              <w:t>незаконным оборотом наркотиков и алкоголем</w:t>
            </w:r>
          </w:p>
        </w:tc>
      </w:tr>
      <w:tr w:rsidR="00A52016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3.7.1</w:t>
            </w: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Проведение мониторинга: отношение учащихся образовательных учреждений к наркомании и другим явлениям, негативно влияющим на здоровье в образовательном учреждении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E52C1C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Северное управление</w:t>
            </w:r>
            <w:r w:rsidR="006575D7" w:rsidRPr="006575D7">
              <w:rPr>
                <w:rFonts w:ascii="Times New Roman" w:hAnsi="Times New Roman"/>
                <w:sz w:val="12"/>
                <w:szCs w:val="12"/>
              </w:rPr>
              <w:t xml:space="preserve"> мин</w:t>
            </w:r>
            <w:r>
              <w:rPr>
                <w:rFonts w:ascii="Times New Roman" w:hAnsi="Times New Roman"/>
                <w:sz w:val="12"/>
                <w:szCs w:val="12"/>
              </w:rPr>
              <w:t>и</w:t>
            </w:r>
            <w:r w:rsidR="006575D7" w:rsidRPr="006575D7">
              <w:rPr>
                <w:rFonts w:ascii="Times New Roman" w:hAnsi="Times New Roman"/>
                <w:sz w:val="12"/>
                <w:szCs w:val="12"/>
              </w:rPr>
              <w:t>стерства образования и науки Самарской области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3.7.2</w:t>
            </w: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Организация и проведение конкурсов рисунков «Молодежь против наркотиков»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C24360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Северное управление </w:t>
            </w:r>
            <w:r w:rsidR="006575D7" w:rsidRPr="006575D7">
              <w:rPr>
                <w:rFonts w:ascii="Times New Roman" w:hAnsi="Times New Roman"/>
                <w:sz w:val="12"/>
                <w:szCs w:val="12"/>
              </w:rPr>
              <w:t>министерства образования и науки Самарской области (по согласованию), структурное подразделение ГБОУ СОШ № 2 пгт Суходол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3.7.</w:t>
            </w:r>
            <w:r w:rsidRPr="006575D7">
              <w:rPr>
                <w:rFonts w:ascii="Times New Roman" w:hAnsi="Times New Roman"/>
                <w:sz w:val="12"/>
                <w:szCs w:val="12"/>
              </w:rPr>
              <w:lastRenderedPageBreak/>
              <w:t>3</w:t>
            </w: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Выявление лиц, осуществляющих нелегальный оборот алкогольной продукции.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Отдел МВД РФ по Сергиевскому району (по согласованию), Органы местного самоуправления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3.7.4</w:t>
            </w: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Осуществление мероприятий по противодействию незаконному обращению курительных смесей и их компонентов.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 xml:space="preserve">Управление ФСКН России </w:t>
            </w:r>
            <w:proofErr w:type="spellStart"/>
            <w:r w:rsidRPr="006575D7">
              <w:rPr>
                <w:rFonts w:ascii="Times New Roman" w:hAnsi="Times New Roman"/>
                <w:sz w:val="12"/>
                <w:szCs w:val="12"/>
              </w:rPr>
              <w:t>Отрадненский</w:t>
            </w:r>
            <w:proofErr w:type="spellEnd"/>
            <w:r w:rsidRPr="006575D7">
              <w:rPr>
                <w:rFonts w:ascii="Times New Roman" w:hAnsi="Times New Roman"/>
                <w:sz w:val="12"/>
                <w:szCs w:val="12"/>
              </w:rPr>
              <w:t xml:space="preserve"> МРО по Самарской области, Отдел МВД РФ по Сергиевскому району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3.7.5</w:t>
            </w: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Организация и  проведения мероприятий  по торговым точкам, реализующим табачные изделия и спиртные напитки  с целью выявления фактов продажи несовершеннолетним табачных изделий и спиртных напитков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Отдел МВД РФ по Сергиевскому району (по согласованию), Комиссия по делам несовершеннолетних и защите их прав при администрации муниципального района Сергиевский.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3.7.6</w:t>
            </w: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Организация и проведение целевых операций</w:t>
            </w:r>
          </w:p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-</w:t>
            </w:r>
            <w:r w:rsidRPr="006575D7">
              <w:rPr>
                <w:rFonts w:ascii="Times New Roman" w:hAnsi="Times New Roman"/>
                <w:sz w:val="12"/>
                <w:szCs w:val="12"/>
                <w:u w:val="single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по выявлению и пресечению каналов контрабандой транспортировки наркотиков автомобильным транспортом,</w:t>
            </w:r>
          </w:p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-  по выявлению и перекрытию источников каналов поступления наркотических и сильнодействующих лекарственных средств в нелегальный оборот,</w:t>
            </w:r>
          </w:p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 xml:space="preserve">-  по пресечению преступления в незаконный оборот наркотических средств растительного происхождения и </w:t>
            </w:r>
            <w:proofErr w:type="gramStart"/>
            <w:r w:rsidRPr="006575D7">
              <w:rPr>
                <w:rFonts w:ascii="Times New Roman" w:hAnsi="Times New Roman"/>
                <w:sz w:val="12"/>
                <w:szCs w:val="12"/>
              </w:rPr>
              <w:t>уничтожения</w:t>
            </w:r>
            <w:proofErr w:type="gramEnd"/>
            <w:r w:rsidRPr="006575D7">
              <w:rPr>
                <w:rFonts w:ascii="Times New Roman" w:hAnsi="Times New Roman"/>
                <w:sz w:val="12"/>
                <w:szCs w:val="12"/>
              </w:rPr>
              <w:t xml:space="preserve"> дикорастущих и культивируемых </w:t>
            </w:r>
            <w:proofErr w:type="spellStart"/>
            <w:r w:rsidRPr="006575D7">
              <w:rPr>
                <w:rFonts w:ascii="Times New Roman" w:hAnsi="Times New Roman"/>
                <w:sz w:val="12"/>
                <w:szCs w:val="12"/>
              </w:rPr>
              <w:t>наркосодержащих</w:t>
            </w:r>
            <w:proofErr w:type="spellEnd"/>
            <w:r w:rsidRPr="006575D7">
              <w:rPr>
                <w:rFonts w:ascii="Times New Roman" w:hAnsi="Times New Roman"/>
                <w:sz w:val="12"/>
                <w:szCs w:val="12"/>
              </w:rPr>
              <w:t xml:space="preserve"> растений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 xml:space="preserve">Отдел МВД РФ по Сергиевскому району (по согласованию), </w:t>
            </w:r>
            <w:proofErr w:type="spellStart"/>
            <w:r w:rsidRPr="006575D7">
              <w:rPr>
                <w:rFonts w:ascii="Times New Roman" w:hAnsi="Times New Roman"/>
                <w:sz w:val="12"/>
                <w:szCs w:val="12"/>
              </w:rPr>
              <w:t>Отрадненский</w:t>
            </w:r>
            <w:proofErr w:type="spellEnd"/>
            <w:r w:rsidRPr="006575D7">
              <w:rPr>
                <w:rFonts w:ascii="Times New Roman" w:hAnsi="Times New Roman"/>
                <w:sz w:val="12"/>
                <w:szCs w:val="12"/>
              </w:rPr>
              <w:t xml:space="preserve"> МРО УФСКН России по Самарской области.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6575D7" w:rsidRPr="006575D7" w:rsidTr="008851FF">
        <w:trPr>
          <w:trHeight w:val="20"/>
        </w:trPr>
        <w:tc>
          <w:tcPr>
            <w:tcW w:w="7513" w:type="dxa"/>
            <w:gridSpan w:val="10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bCs/>
                <w:sz w:val="12"/>
                <w:szCs w:val="12"/>
              </w:rPr>
              <w:t xml:space="preserve">3.8. Профилактика правонарушений в общественных местах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 xml:space="preserve">и </w:t>
            </w:r>
            <w:r w:rsidRPr="006575D7">
              <w:rPr>
                <w:rFonts w:ascii="Times New Roman" w:hAnsi="Times New Roman"/>
                <w:bCs/>
                <w:sz w:val="12"/>
                <w:szCs w:val="12"/>
              </w:rPr>
              <w:t>на улицах</w:t>
            </w:r>
          </w:p>
        </w:tc>
      </w:tr>
      <w:tr w:rsidR="00E52C1C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Всего за 2014-2016 гг.</w:t>
            </w:r>
          </w:p>
        </w:tc>
        <w:tc>
          <w:tcPr>
            <w:tcW w:w="28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2014г.</w:t>
            </w:r>
          </w:p>
        </w:tc>
        <w:tc>
          <w:tcPr>
            <w:tcW w:w="284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2015г.</w:t>
            </w:r>
          </w:p>
        </w:tc>
        <w:tc>
          <w:tcPr>
            <w:tcW w:w="28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2016г.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52C1C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6575D7">
              <w:rPr>
                <w:rFonts w:ascii="Times New Roman" w:hAnsi="Times New Roman"/>
                <w:bCs/>
                <w:sz w:val="12"/>
                <w:szCs w:val="12"/>
              </w:rPr>
              <w:t>3.8.1</w:t>
            </w: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061C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Организация деятельности Народной дружины  (в том числе укрепление материально технической базы) в муниципальном районе Сергиевский Самарской области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495,0</w:t>
            </w:r>
          </w:p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175,6</w:t>
            </w:r>
          </w:p>
        </w:tc>
        <w:tc>
          <w:tcPr>
            <w:tcW w:w="28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100,0</w:t>
            </w:r>
          </w:p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121,8</w:t>
            </w:r>
          </w:p>
        </w:tc>
        <w:tc>
          <w:tcPr>
            <w:tcW w:w="284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195,0</w:t>
            </w:r>
          </w:p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53,8</w:t>
            </w:r>
          </w:p>
        </w:tc>
        <w:tc>
          <w:tcPr>
            <w:tcW w:w="28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200,0</w:t>
            </w:r>
          </w:p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Местный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бюджет</w:t>
            </w:r>
          </w:p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Администрация муни</w:t>
            </w:r>
            <w:r w:rsidR="00176EA5">
              <w:rPr>
                <w:rFonts w:ascii="Times New Roman" w:hAnsi="Times New Roman"/>
                <w:sz w:val="12"/>
                <w:szCs w:val="12"/>
              </w:rPr>
              <w:t xml:space="preserve">ципального района Сергиевский,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Отдел МВД РФ по Сергиевскому району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E52C1C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670,6</w:t>
            </w:r>
          </w:p>
        </w:tc>
        <w:tc>
          <w:tcPr>
            <w:tcW w:w="28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221,8</w:t>
            </w:r>
          </w:p>
        </w:tc>
        <w:tc>
          <w:tcPr>
            <w:tcW w:w="284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248,8</w:t>
            </w:r>
          </w:p>
        </w:tc>
        <w:tc>
          <w:tcPr>
            <w:tcW w:w="28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200,0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52C1C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6575D7">
              <w:rPr>
                <w:rFonts w:ascii="Times New Roman" w:hAnsi="Times New Roman"/>
                <w:bCs/>
                <w:sz w:val="12"/>
                <w:szCs w:val="12"/>
              </w:rPr>
              <w:t>3.8.2</w:t>
            </w: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Организация деятельности некоммерческой организации юртовое казачье общество «Вольница» (в том числе укрепление материально технической базы)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100,0</w:t>
            </w:r>
          </w:p>
        </w:tc>
        <w:tc>
          <w:tcPr>
            <w:tcW w:w="28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284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100,0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Сергиевский, некоммерческая организация юртовое казачье общество «Вольница».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2016 г.</w:t>
            </w:r>
          </w:p>
        </w:tc>
      </w:tr>
      <w:tr w:rsidR="00E52C1C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3.8.3</w:t>
            </w: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Оборудование  мест  массового пребывания граждан системами видео наблюдения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269,0</w:t>
            </w:r>
          </w:p>
        </w:tc>
        <w:tc>
          <w:tcPr>
            <w:tcW w:w="28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284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169,0</w:t>
            </w:r>
          </w:p>
        </w:tc>
        <w:tc>
          <w:tcPr>
            <w:tcW w:w="28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100,0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Местный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бюджет</w:t>
            </w: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6575D7" w:rsidRPr="006575D7" w:rsidTr="008851FF">
        <w:trPr>
          <w:trHeight w:val="20"/>
        </w:trPr>
        <w:tc>
          <w:tcPr>
            <w:tcW w:w="7513" w:type="dxa"/>
            <w:gridSpan w:val="10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6575D7">
              <w:rPr>
                <w:rFonts w:ascii="Times New Roman" w:hAnsi="Times New Roman"/>
                <w:bCs/>
                <w:sz w:val="12"/>
                <w:szCs w:val="12"/>
              </w:rPr>
              <w:t>3.9  Профилактика правонарушений на административных участках</w:t>
            </w:r>
          </w:p>
        </w:tc>
      </w:tr>
      <w:tr w:rsidR="00E52C1C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3.9.1.</w:t>
            </w: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</w:t>
            </w:r>
            <w:r w:rsidR="00045763">
              <w:rPr>
                <w:rFonts w:ascii="Times New Roman" w:hAnsi="Times New Roman"/>
                <w:sz w:val="12"/>
                <w:szCs w:val="12"/>
              </w:rPr>
              <w:t xml:space="preserve">снащение </w:t>
            </w:r>
            <w:proofErr w:type="gramStart"/>
            <w:r w:rsidR="00045763">
              <w:rPr>
                <w:rFonts w:ascii="Times New Roman" w:hAnsi="Times New Roman"/>
                <w:sz w:val="12"/>
                <w:szCs w:val="12"/>
              </w:rPr>
              <w:t xml:space="preserve">комнат приема граждан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участковых уполномоченных полиции Отдела МВД России</w:t>
            </w:r>
            <w:proofErr w:type="gramEnd"/>
            <w:r w:rsidRPr="006575D7">
              <w:rPr>
                <w:rFonts w:ascii="Times New Roman" w:hAnsi="Times New Roman"/>
                <w:sz w:val="12"/>
                <w:szCs w:val="12"/>
              </w:rPr>
              <w:t xml:space="preserve"> по Сергиевскому району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277,2</w:t>
            </w:r>
          </w:p>
        </w:tc>
        <w:tc>
          <w:tcPr>
            <w:tcW w:w="28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277,2</w:t>
            </w:r>
          </w:p>
        </w:tc>
        <w:tc>
          <w:tcPr>
            <w:tcW w:w="284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Местный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бюджет</w:t>
            </w: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Сергиевский, Отдел МВД РФ по Сергиевскому району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3.9.2</w:t>
            </w: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0457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 xml:space="preserve">Организация </w:t>
            </w:r>
            <w:r w:rsidR="00176EA5">
              <w:rPr>
                <w:rFonts w:ascii="Times New Roman" w:hAnsi="Times New Roman"/>
                <w:sz w:val="12"/>
                <w:szCs w:val="12"/>
              </w:rPr>
              <w:t>проведения встреч и отчетов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 xml:space="preserve"> участковых уполномоченных полиции и пр</w:t>
            </w:r>
            <w:r w:rsidR="00176EA5">
              <w:rPr>
                <w:rFonts w:ascii="Times New Roman" w:hAnsi="Times New Roman"/>
                <w:sz w:val="12"/>
                <w:szCs w:val="12"/>
              </w:rPr>
              <w:t>едставителей органов местного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 xml:space="preserve"> самоупра</w:t>
            </w:r>
            <w:r w:rsidR="00176EA5">
              <w:rPr>
                <w:rFonts w:ascii="Times New Roman" w:hAnsi="Times New Roman"/>
                <w:sz w:val="12"/>
                <w:szCs w:val="12"/>
              </w:rPr>
              <w:t xml:space="preserve">вления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перед населен</w:t>
            </w:r>
            <w:r w:rsidR="00176EA5">
              <w:rPr>
                <w:rFonts w:ascii="Times New Roman" w:hAnsi="Times New Roman"/>
                <w:sz w:val="12"/>
                <w:szCs w:val="12"/>
              </w:rPr>
              <w:t xml:space="preserve">ием административных участков, </w:t>
            </w:r>
            <w:r w:rsidR="00045763">
              <w:rPr>
                <w:rFonts w:ascii="Times New Roman" w:hAnsi="Times New Roman"/>
                <w:sz w:val="12"/>
                <w:szCs w:val="12"/>
              </w:rPr>
              <w:t>коллективами пред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приятий, учреждений, организаций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Отдел МВД РФ по Сергиевскому району (по согласованию), Органы местного самоуправления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3.9.3.</w:t>
            </w: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Информирование граждан о порядке действий при совершении в отношении них правонарушений, о способах и средствах правомерной защиты от преступных и иных посягательств.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Отдел МВД  РФ по Сергиевскому району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6575D7" w:rsidRPr="006575D7" w:rsidTr="008851FF">
        <w:trPr>
          <w:trHeight w:val="20"/>
        </w:trPr>
        <w:tc>
          <w:tcPr>
            <w:tcW w:w="7513" w:type="dxa"/>
            <w:gridSpan w:val="10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bCs/>
                <w:sz w:val="12"/>
                <w:szCs w:val="12"/>
              </w:rPr>
              <w:t>4. Информационно-методическое обеспечение профилактики правонарушений</w:t>
            </w:r>
          </w:p>
        </w:tc>
      </w:tr>
      <w:tr w:rsidR="00A52016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4.1.</w:t>
            </w: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Пополнение единого областного банка дан</w:t>
            </w:r>
            <w:r w:rsidR="00176EA5">
              <w:rPr>
                <w:rFonts w:ascii="Times New Roman" w:hAnsi="Times New Roman"/>
                <w:sz w:val="12"/>
                <w:szCs w:val="12"/>
              </w:rPr>
              <w:t>ных о несовершеннолетних, в воз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 xml:space="preserve">расте от 7 до 18 лет, </w:t>
            </w:r>
            <w:r w:rsidR="00176EA5">
              <w:rPr>
                <w:rFonts w:ascii="Times New Roman" w:hAnsi="Times New Roman"/>
                <w:sz w:val="12"/>
                <w:szCs w:val="12"/>
              </w:rPr>
              <w:t>не посещающих или система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тически пропускающих занятия в образовательных учреждениях без уважительной причины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0457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Отдел МВД РФ по Сергиевскому район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у (по согласованию), Северное Управление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министерства образования и науки Самарской области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4.2</w:t>
            </w: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176E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Пополнение базы дан</w:t>
            </w:r>
            <w:r w:rsidR="00176EA5">
              <w:rPr>
                <w:rFonts w:ascii="Times New Roman" w:hAnsi="Times New Roman"/>
                <w:sz w:val="12"/>
                <w:szCs w:val="12"/>
              </w:rPr>
              <w:t>ных о детях, нуждающихся в соци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альной  помощи и медико-пс</w:t>
            </w:r>
            <w:r w:rsidR="00C63CCF">
              <w:rPr>
                <w:rFonts w:ascii="Times New Roman" w:hAnsi="Times New Roman"/>
                <w:sz w:val="12"/>
                <w:szCs w:val="12"/>
              </w:rPr>
              <w:t xml:space="preserve">ихологической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 xml:space="preserve">поддержке,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lastRenderedPageBreak/>
              <w:t>оказавшихся в трудной жизненной ситуации.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lastRenderedPageBreak/>
              <w:t>финансирование осуществляется в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 xml:space="preserve">рамках основной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lastRenderedPageBreak/>
              <w:t>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732A45" w:rsidP="000457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Органы местного самоуправле</w:t>
            </w:r>
            <w:r w:rsidR="006575D7" w:rsidRPr="006575D7">
              <w:rPr>
                <w:rFonts w:ascii="Times New Roman" w:hAnsi="Times New Roman"/>
                <w:sz w:val="12"/>
                <w:szCs w:val="12"/>
              </w:rPr>
              <w:t>ния (по согласованию), Отдел МВД РФ по Сергиевскому району</w:t>
            </w:r>
            <w:r w:rsidR="008851FF">
              <w:rPr>
                <w:rFonts w:ascii="Times New Roman" w:hAnsi="Times New Roman"/>
                <w:sz w:val="12"/>
                <w:szCs w:val="12"/>
              </w:rPr>
              <w:t xml:space="preserve"> (по согласованию), Северное </w:t>
            </w:r>
            <w:r w:rsidR="006575D7" w:rsidRPr="006575D7">
              <w:rPr>
                <w:rFonts w:ascii="Times New Roman" w:hAnsi="Times New Roman"/>
                <w:sz w:val="12"/>
                <w:szCs w:val="12"/>
              </w:rPr>
              <w:t xml:space="preserve">Управление </w:t>
            </w:r>
            <w:r w:rsidR="00176EA5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министерства образования  и </w:t>
            </w:r>
            <w:r w:rsidR="006575D7" w:rsidRPr="006575D7">
              <w:rPr>
                <w:rFonts w:ascii="Times New Roman" w:hAnsi="Times New Roman"/>
                <w:sz w:val="12"/>
                <w:szCs w:val="12"/>
              </w:rPr>
              <w:t xml:space="preserve">науки Самарской области (по согласованию), ГКУ </w:t>
            </w:r>
            <w:proofErr w:type="gramStart"/>
            <w:r w:rsidR="006575D7" w:rsidRPr="006575D7">
              <w:rPr>
                <w:rFonts w:ascii="Times New Roman" w:hAnsi="Times New Roman"/>
                <w:sz w:val="12"/>
                <w:szCs w:val="12"/>
              </w:rPr>
              <w:t>СО</w:t>
            </w:r>
            <w:proofErr w:type="gramEnd"/>
            <w:r w:rsidR="006575D7" w:rsidRPr="006575D7">
              <w:rPr>
                <w:rFonts w:ascii="Times New Roman" w:hAnsi="Times New Roman"/>
                <w:sz w:val="12"/>
                <w:szCs w:val="12"/>
              </w:rPr>
              <w:t xml:space="preserve"> «Сергиевский Центр «Семья»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lastRenderedPageBreak/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lastRenderedPageBreak/>
              <w:t>4.3</w:t>
            </w: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Пополнение банка данных о лицах, допускающих немедицинское потребление наркотических средств и психотропных веществ и причастных к их незаконному обороту.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 xml:space="preserve">ГБУЗ </w:t>
            </w:r>
            <w:proofErr w:type="gramStart"/>
            <w:r w:rsidRPr="006575D7">
              <w:rPr>
                <w:rFonts w:ascii="Times New Roman" w:hAnsi="Times New Roman"/>
                <w:sz w:val="12"/>
                <w:szCs w:val="12"/>
              </w:rPr>
              <w:t>СО</w:t>
            </w:r>
            <w:proofErr w:type="gramEnd"/>
            <w:r w:rsidRPr="006575D7">
              <w:rPr>
                <w:rFonts w:ascii="Times New Roman" w:hAnsi="Times New Roman"/>
                <w:sz w:val="12"/>
                <w:szCs w:val="12"/>
              </w:rPr>
              <w:t xml:space="preserve"> «Сергиевская ЦРБ » (по согласованию), Отдел МВД  РФ по Сергиевскому району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4.4</w:t>
            </w: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Проведение тематических передач на МУП «Сергиевская ТРК «Радуга -3», публикации статей  в газете «Сергиевская трибуна», по проблемам подростковой преступности наркомании токсикомании среди молодежи, детского дорожно-транспортного травматизма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 xml:space="preserve">Отдел МВД  РФ по Сергиевскому району (по согласованию), УФСКН России по Самарской области </w:t>
            </w:r>
            <w:proofErr w:type="spellStart"/>
            <w:r w:rsidRPr="006575D7">
              <w:rPr>
                <w:rFonts w:ascii="Times New Roman" w:hAnsi="Times New Roman"/>
                <w:sz w:val="12"/>
                <w:szCs w:val="12"/>
              </w:rPr>
              <w:t>Отрадненский</w:t>
            </w:r>
            <w:proofErr w:type="spellEnd"/>
            <w:r w:rsidRPr="006575D7">
              <w:rPr>
                <w:rFonts w:ascii="Times New Roman" w:hAnsi="Times New Roman"/>
                <w:sz w:val="12"/>
                <w:szCs w:val="12"/>
              </w:rPr>
              <w:t xml:space="preserve"> МРО, ГБУЗ </w:t>
            </w:r>
            <w:proofErr w:type="gramStart"/>
            <w:r w:rsidRPr="006575D7">
              <w:rPr>
                <w:rFonts w:ascii="Times New Roman" w:hAnsi="Times New Roman"/>
                <w:sz w:val="12"/>
                <w:szCs w:val="12"/>
              </w:rPr>
              <w:t>СО</w:t>
            </w:r>
            <w:proofErr w:type="gramEnd"/>
            <w:r w:rsidRPr="006575D7">
              <w:rPr>
                <w:rFonts w:ascii="Times New Roman" w:hAnsi="Times New Roman"/>
                <w:sz w:val="12"/>
                <w:szCs w:val="12"/>
              </w:rPr>
              <w:t xml:space="preserve"> «Сергиевская ЦРБ » (по согласованию), Отдел по работе с молодежью Управления спорта, туризма и молодежной политики администрации муниципального, МУП  Сергиевская ТРК «Радуга – 3».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A52016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4.5</w:t>
            </w: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0457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Организация и проведение на МУП «Сергиевская ТРК «Радуга -3», «Сергиевская трибуна» пропаганду патриотизма, здорового образа жизни подростков и молодежи с целью недопущения экстремистских проявлений в молодежной среде.</w:t>
            </w:r>
          </w:p>
        </w:tc>
        <w:tc>
          <w:tcPr>
            <w:tcW w:w="1275" w:type="dxa"/>
            <w:gridSpan w:val="4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финансирование осуществляется в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Отдел по работе с молодежью администрации муниципального района Сергиевский, Управление культуры администрации муниципального района Сергиевский</w:t>
            </w:r>
            <w:r w:rsidR="00C243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75D7">
              <w:rPr>
                <w:rFonts w:ascii="Times New Roman" w:hAnsi="Times New Roman"/>
                <w:sz w:val="12"/>
                <w:szCs w:val="12"/>
              </w:rPr>
              <w:t>МУП  Сергиевская ТРК «Радуга – 3».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2014-2016г.г.</w:t>
            </w:r>
          </w:p>
        </w:tc>
      </w:tr>
      <w:tr w:rsidR="00E52C1C" w:rsidRPr="006575D7" w:rsidTr="00862525">
        <w:trPr>
          <w:trHeight w:val="20"/>
        </w:trPr>
        <w:tc>
          <w:tcPr>
            <w:tcW w:w="202" w:type="dxa"/>
            <w:gridSpan w:val="2"/>
            <w:vMerge w:val="restart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92" w:type="dxa"/>
            <w:vMerge w:val="restart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Всего за 2013-2015 гг.</w:t>
            </w:r>
          </w:p>
        </w:tc>
        <w:tc>
          <w:tcPr>
            <w:tcW w:w="28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2014г.</w:t>
            </w:r>
          </w:p>
        </w:tc>
        <w:tc>
          <w:tcPr>
            <w:tcW w:w="284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2015г.</w:t>
            </w:r>
          </w:p>
        </w:tc>
        <w:tc>
          <w:tcPr>
            <w:tcW w:w="28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2016г.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52C1C" w:rsidRPr="006575D7" w:rsidTr="00862525">
        <w:trPr>
          <w:trHeight w:val="20"/>
        </w:trPr>
        <w:tc>
          <w:tcPr>
            <w:tcW w:w="202" w:type="dxa"/>
            <w:gridSpan w:val="2"/>
            <w:vMerge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92" w:type="dxa"/>
            <w:vMerge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1 141,2</w:t>
            </w:r>
          </w:p>
        </w:tc>
        <w:tc>
          <w:tcPr>
            <w:tcW w:w="28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377,2</w:t>
            </w:r>
          </w:p>
        </w:tc>
        <w:tc>
          <w:tcPr>
            <w:tcW w:w="284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364,0</w:t>
            </w:r>
          </w:p>
        </w:tc>
        <w:tc>
          <w:tcPr>
            <w:tcW w:w="28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400,0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693" w:type="dxa"/>
            <w:vMerge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52C1C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175,6</w:t>
            </w:r>
          </w:p>
        </w:tc>
        <w:tc>
          <w:tcPr>
            <w:tcW w:w="28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121,8</w:t>
            </w:r>
          </w:p>
        </w:tc>
        <w:tc>
          <w:tcPr>
            <w:tcW w:w="284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53,8</w:t>
            </w:r>
          </w:p>
        </w:tc>
        <w:tc>
          <w:tcPr>
            <w:tcW w:w="28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C243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63CCF" w:rsidRPr="006575D7" w:rsidTr="00862525">
        <w:trPr>
          <w:trHeight w:val="20"/>
        </w:trPr>
        <w:tc>
          <w:tcPr>
            <w:tcW w:w="202" w:type="dxa"/>
            <w:gridSpan w:val="2"/>
            <w:shd w:val="clear" w:color="auto" w:fill="FFFFFF"/>
          </w:tcPr>
          <w:p w:rsidR="006575D7" w:rsidRPr="006575D7" w:rsidRDefault="006575D7" w:rsidP="006575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92" w:type="dxa"/>
            <w:shd w:val="clear" w:color="auto" w:fill="FFFFFF"/>
          </w:tcPr>
          <w:p w:rsidR="006575D7" w:rsidRPr="006575D7" w:rsidRDefault="006575D7" w:rsidP="006575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6575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1 316,8</w:t>
            </w:r>
          </w:p>
        </w:tc>
        <w:tc>
          <w:tcPr>
            <w:tcW w:w="283" w:type="dxa"/>
            <w:shd w:val="clear" w:color="auto" w:fill="FFFFFF"/>
          </w:tcPr>
          <w:p w:rsidR="006575D7" w:rsidRPr="006575D7" w:rsidRDefault="006575D7" w:rsidP="006575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499,0</w:t>
            </w:r>
          </w:p>
        </w:tc>
        <w:tc>
          <w:tcPr>
            <w:tcW w:w="284" w:type="dxa"/>
            <w:shd w:val="clear" w:color="auto" w:fill="FFFFFF"/>
          </w:tcPr>
          <w:p w:rsidR="006575D7" w:rsidRPr="006575D7" w:rsidRDefault="006575D7" w:rsidP="006575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417,8</w:t>
            </w:r>
          </w:p>
        </w:tc>
        <w:tc>
          <w:tcPr>
            <w:tcW w:w="283" w:type="dxa"/>
            <w:shd w:val="clear" w:color="auto" w:fill="FFFFFF"/>
          </w:tcPr>
          <w:p w:rsidR="006575D7" w:rsidRPr="006575D7" w:rsidRDefault="006575D7" w:rsidP="006575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75D7">
              <w:rPr>
                <w:rFonts w:ascii="Times New Roman" w:hAnsi="Times New Roman"/>
                <w:sz w:val="12"/>
                <w:szCs w:val="12"/>
              </w:rPr>
              <w:t>400,0</w:t>
            </w:r>
          </w:p>
        </w:tc>
        <w:tc>
          <w:tcPr>
            <w:tcW w:w="426" w:type="dxa"/>
            <w:shd w:val="clear" w:color="auto" w:fill="FFFFFF"/>
          </w:tcPr>
          <w:p w:rsidR="006575D7" w:rsidRPr="006575D7" w:rsidRDefault="006575D7" w:rsidP="006575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6575D7" w:rsidRPr="006575D7" w:rsidRDefault="006575D7" w:rsidP="006575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/>
          </w:tcPr>
          <w:p w:rsidR="006575D7" w:rsidRPr="006575D7" w:rsidRDefault="006575D7" w:rsidP="006575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343A4A" w:rsidRDefault="00343A4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91E7A" w:rsidRPr="00E65FD5" w:rsidRDefault="00491E7A" w:rsidP="00491E7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АДМИНИСТРАЦИЯ</w:t>
      </w:r>
    </w:p>
    <w:p w:rsidR="00491E7A" w:rsidRPr="00E65FD5" w:rsidRDefault="00491E7A" w:rsidP="00491E7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491E7A" w:rsidRPr="00E65FD5" w:rsidRDefault="00491E7A" w:rsidP="00491E7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91E7A" w:rsidRPr="00E65FD5" w:rsidRDefault="00491E7A" w:rsidP="00491E7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91E7A" w:rsidRPr="00E65FD5" w:rsidRDefault="00491E7A" w:rsidP="00491E7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5FD5">
        <w:rPr>
          <w:rFonts w:ascii="Times New Roman" w:hAnsi="Times New Roman"/>
          <w:sz w:val="12"/>
          <w:szCs w:val="12"/>
        </w:rPr>
        <w:t>ПОСТАНОВЛЕНИЕ</w:t>
      </w:r>
    </w:p>
    <w:p w:rsidR="00491E7A" w:rsidRPr="00E65FD5" w:rsidRDefault="00491E7A" w:rsidP="00491E7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26</w:t>
      </w:r>
      <w:r w:rsidRPr="00E65FD5">
        <w:rPr>
          <w:rFonts w:ascii="Times New Roman" w:hAnsi="Times New Roman"/>
          <w:sz w:val="12"/>
          <w:szCs w:val="12"/>
        </w:rPr>
        <w:t xml:space="preserve"> ноября 2015г.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FD5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№1541</w:t>
      </w:r>
    </w:p>
    <w:p w:rsidR="00661E64" w:rsidRDefault="00661E64" w:rsidP="00661E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61E64">
        <w:rPr>
          <w:rFonts w:ascii="Times New Roman" w:hAnsi="Times New Roman"/>
          <w:b/>
          <w:sz w:val="12"/>
          <w:szCs w:val="12"/>
        </w:rPr>
        <w:t xml:space="preserve">О внесении изменений в Приложение № 1 к постановлению администрации муниципального района Сергиевский №1275 от 13.11.2013г. «Об утверждении муниципальной программы «Устойчивое развитие сельских территорий </w:t>
      </w:r>
    </w:p>
    <w:p w:rsidR="00661E64" w:rsidRPr="00661E64" w:rsidRDefault="00661E64" w:rsidP="00661E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61E64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2014-2017 годы и на период до 2020 года»</w:t>
      </w:r>
    </w:p>
    <w:p w:rsidR="00661E64" w:rsidRPr="00661E64" w:rsidRDefault="00661E64" w:rsidP="00661E6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61E64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в целях решения задачи по повышению уровня и качества жизни населения, устойчивому развитию сельских территорий, а также в целях уточнения объемов финансирования муниципальной Программы «Устойчивое развитие сельских территорий муниципального района Сергиевский Самарской области на 2014-2017</w:t>
      </w:r>
      <w:proofErr w:type="gramEnd"/>
      <w:r w:rsidRPr="00661E64">
        <w:rPr>
          <w:rFonts w:ascii="Times New Roman" w:hAnsi="Times New Roman"/>
          <w:sz w:val="12"/>
          <w:szCs w:val="12"/>
        </w:rPr>
        <w:t xml:space="preserve"> годы и на период до 2020 года», администрация муниципального района Сергиевский,</w:t>
      </w:r>
    </w:p>
    <w:p w:rsid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61E64">
        <w:rPr>
          <w:rFonts w:ascii="Times New Roman" w:hAnsi="Times New Roman"/>
          <w:b/>
          <w:sz w:val="12"/>
          <w:szCs w:val="12"/>
        </w:rPr>
        <w:t>ПОСТАНОВЛЯЕТ:</w:t>
      </w:r>
    </w:p>
    <w:p w:rsidR="005F7AEE" w:rsidRDefault="005F7AEE" w:rsidP="00661E6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>1. Внести изменения в Приложение № 1 к постановлению администрации муниципального района Сергиевский № 1275 от 13.11.2013г. «Об утверждении муниципальной программы «Устойчивое развитие сельских территорий муниципального района Сергиевский Самарской области на 2014-2017 годы и на период до 2020 года» (далее – Программа) следующего содержания: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>1.1. В паспорте Программы подпункты а), б), в), г), д) позиции «Важнейшие целевые индикаторы Программы» изложить в следующей редакции: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>« а) ввод (приобретение) 6336 кв.м. жилья для жителей сельских поселений муниципального района Сергиевский, 3279 кв.м. для молодых семей и молодых специалистов;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>- сокращение числа сельских семей муниципального района Сергиевский, нуждающихся в улучшении жилищных условий – на 34%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>- сокращение числа молодых семей и молодых специалистов муниципального района Сергиевский, нуждающихся в улучшении жилищных условий – на 60%;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 xml:space="preserve">б) ввод в действие объектов социальной сферы  после  реконструкции: 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>-</w:t>
      </w:r>
      <w:r>
        <w:rPr>
          <w:rFonts w:ascii="Times New Roman" w:hAnsi="Times New Roman"/>
          <w:sz w:val="12"/>
          <w:szCs w:val="12"/>
          <w:u w:val="single"/>
        </w:rPr>
        <w:t xml:space="preserve"> </w:t>
      </w:r>
      <w:r w:rsidRPr="00661E64">
        <w:rPr>
          <w:rFonts w:ascii="Times New Roman" w:hAnsi="Times New Roman"/>
          <w:sz w:val="12"/>
          <w:szCs w:val="12"/>
          <w:u w:val="single"/>
        </w:rPr>
        <w:t>_3_</w:t>
      </w:r>
      <w:r w:rsidRPr="00661E64">
        <w:rPr>
          <w:rFonts w:ascii="Times New Roman" w:hAnsi="Times New Roman"/>
          <w:sz w:val="12"/>
          <w:szCs w:val="12"/>
        </w:rPr>
        <w:t xml:space="preserve"> общеобразовательных учреждений на _</w:t>
      </w:r>
      <w:r w:rsidRPr="00661E64">
        <w:rPr>
          <w:rFonts w:ascii="Times New Roman" w:hAnsi="Times New Roman"/>
          <w:sz w:val="12"/>
          <w:szCs w:val="12"/>
          <w:u w:val="single"/>
        </w:rPr>
        <w:t>300</w:t>
      </w:r>
      <w:r w:rsidRPr="00661E64">
        <w:rPr>
          <w:rFonts w:ascii="Times New Roman" w:hAnsi="Times New Roman"/>
          <w:sz w:val="12"/>
          <w:szCs w:val="12"/>
        </w:rPr>
        <w:t>_ ученических мест;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>
        <w:rPr>
          <w:rFonts w:ascii="Times New Roman" w:hAnsi="Times New Roman"/>
          <w:sz w:val="12"/>
          <w:szCs w:val="12"/>
        </w:rPr>
        <w:t xml:space="preserve">- </w:t>
      </w:r>
      <w:r w:rsidRPr="00661E64">
        <w:rPr>
          <w:rFonts w:ascii="Times New Roman" w:hAnsi="Times New Roman"/>
          <w:sz w:val="12"/>
          <w:szCs w:val="12"/>
        </w:rPr>
        <w:t>сокращение числа обучающихся в общеобразовательных учреждениях требующих реконструкции, находящихся на сельских территориях  муници</w:t>
      </w:r>
      <w:r w:rsidR="00A72731">
        <w:rPr>
          <w:rFonts w:ascii="Times New Roman" w:hAnsi="Times New Roman"/>
          <w:sz w:val="12"/>
          <w:szCs w:val="12"/>
        </w:rPr>
        <w:t>пального   района  Сергиевский,</w:t>
      </w:r>
      <w:r w:rsidRPr="00661E64">
        <w:rPr>
          <w:rFonts w:ascii="Times New Roman" w:hAnsi="Times New Roman"/>
          <w:sz w:val="12"/>
          <w:szCs w:val="12"/>
        </w:rPr>
        <w:t xml:space="preserve"> на </w:t>
      </w:r>
      <w:r w:rsidRPr="00661E64">
        <w:rPr>
          <w:rFonts w:ascii="Times New Roman" w:hAnsi="Times New Roman"/>
          <w:sz w:val="12"/>
          <w:szCs w:val="12"/>
          <w:u w:val="single"/>
        </w:rPr>
        <w:t>23,8 %;</w:t>
      </w:r>
      <w:proofErr w:type="gramEnd"/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  <w:u w:val="single"/>
        </w:rPr>
        <w:t>-</w:t>
      </w:r>
      <w:r w:rsidRPr="00661E64">
        <w:rPr>
          <w:rFonts w:ascii="Times New Roman" w:hAnsi="Times New Roman"/>
          <w:sz w:val="12"/>
          <w:szCs w:val="12"/>
          <w:u w:val="single"/>
        </w:rPr>
        <w:t xml:space="preserve"> 1 </w:t>
      </w:r>
      <w:r w:rsidRPr="00661E64">
        <w:rPr>
          <w:rFonts w:ascii="Times New Roman" w:hAnsi="Times New Roman"/>
          <w:sz w:val="12"/>
          <w:szCs w:val="12"/>
        </w:rPr>
        <w:t>фельдшерско-акушерский пункт;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- </w:t>
      </w:r>
      <w:r w:rsidRPr="00661E64">
        <w:rPr>
          <w:rFonts w:ascii="Times New Roman" w:hAnsi="Times New Roman"/>
          <w:sz w:val="12"/>
          <w:szCs w:val="12"/>
        </w:rPr>
        <w:t>увеличение численности сельского населения муниципального района Сергиев</w:t>
      </w:r>
      <w:r w:rsidR="00A72731">
        <w:rPr>
          <w:rFonts w:ascii="Times New Roman" w:hAnsi="Times New Roman"/>
          <w:sz w:val="12"/>
          <w:szCs w:val="12"/>
        </w:rPr>
        <w:t xml:space="preserve">ский, обеспеченного </w:t>
      </w:r>
      <w:proofErr w:type="spellStart"/>
      <w:r w:rsidR="00A72731">
        <w:rPr>
          <w:rFonts w:ascii="Times New Roman" w:hAnsi="Times New Roman"/>
          <w:sz w:val="12"/>
          <w:szCs w:val="12"/>
        </w:rPr>
        <w:t>ФАПами</w:t>
      </w:r>
      <w:proofErr w:type="spellEnd"/>
      <w:r w:rsidR="00A72731">
        <w:rPr>
          <w:rFonts w:ascii="Times New Roman" w:hAnsi="Times New Roman"/>
          <w:sz w:val="12"/>
          <w:szCs w:val="12"/>
        </w:rPr>
        <w:t xml:space="preserve">  на </w:t>
      </w:r>
      <w:r w:rsidRPr="00661E64">
        <w:rPr>
          <w:rFonts w:ascii="Times New Roman" w:hAnsi="Times New Roman"/>
          <w:sz w:val="12"/>
          <w:szCs w:val="12"/>
        </w:rPr>
        <w:t xml:space="preserve">1 000 человек (или сокращение числа </w:t>
      </w:r>
      <w:proofErr w:type="spellStart"/>
      <w:r w:rsidRPr="00661E64">
        <w:rPr>
          <w:rFonts w:ascii="Times New Roman" w:hAnsi="Times New Roman"/>
          <w:sz w:val="12"/>
          <w:szCs w:val="12"/>
        </w:rPr>
        <w:t>ФАПов</w:t>
      </w:r>
      <w:proofErr w:type="spellEnd"/>
      <w:r w:rsidRPr="00661E64">
        <w:rPr>
          <w:rFonts w:ascii="Times New Roman" w:hAnsi="Times New Roman"/>
          <w:sz w:val="12"/>
          <w:szCs w:val="12"/>
        </w:rPr>
        <w:t xml:space="preserve"> или офисов врача общей практики, находящихся на территории сельских поселений муниципального  района  Сергиевский  в аварийном состоянии, на 10,3%);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- </w:t>
      </w:r>
      <w:r w:rsidRPr="00661E64">
        <w:rPr>
          <w:rFonts w:ascii="Times New Roman" w:hAnsi="Times New Roman"/>
          <w:sz w:val="12"/>
          <w:szCs w:val="12"/>
          <w:u w:val="single"/>
        </w:rPr>
        <w:t xml:space="preserve">_3 </w:t>
      </w:r>
      <w:r w:rsidRPr="00661E64">
        <w:rPr>
          <w:rFonts w:ascii="Times New Roman" w:hAnsi="Times New Roman"/>
          <w:sz w:val="12"/>
          <w:szCs w:val="12"/>
        </w:rPr>
        <w:t xml:space="preserve"> (количество) плоскостных спорти</w:t>
      </w:r>
      <w:r w:rsidR="0000149D">
        <w:rPr>
          <w:rFonts w:ascii="Times New Roman" w:hAnsi="Times New Roman"/>
          <w:sz w:val="12"/>
          <w:szCs w:val="12"/>
        </w:rPr>
        <w:t xml:space="preserve">вных сооружений общей площадью </w:t>
      </w:r>
      <w:r w:rsidRPr="00661E64">
        <w:rPr>
          <w:rFonts w:ascii="Times New Roman" w:hAnsi="Times New Roman"/>
          <w:sz w:val="12"/>
          <w:szCs w:val="12"/>
        </w:rPr>
        <w:t>_</w:t>
      </w:r>
      <w:r w:rsidRPr="00661E64">
        <w:rPr>
          <w:rFonts w:ascii="Times New Roman" w:hAnsi="Times New Roman"/>
          <w:sz w:val="12"/>
          <w:szCs w:val="12"/>
          <w:u w:val="single"/>
        </w:rPr>
        <w:t>36300</w:t>
      </w:r>
      <w:r w:rsidRPr="00661E64">
        <w:rPr>
          <w:rFonts w:ascii="Times New Roman" w:hAnsi="Times New Roman"/>
          <w:sz w:val="12"/>
          <w:szCs w:val="12"/>
        </w:rPr>
        <w:t>_ кв.м;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- </w:t>
      </w:r>
      <w:r w:rsidRPr="00661E64">
        <w:rPr>
          <w:rFonts w:ascii="Times New Roman" w:hAnsi="Times New Roman"/>
          <w:sz w:val="12"/>
          <w:szCs w:val="12"/>
        </w:rPr>
        <w:t xml:space="preserve">увеличение численности сельского населения муниципального </w:t>
      </w:r>
      <w:r w:rsidR="0000149D">
        <w:rPr>
          <w:rFonts w:ascii="Times New Roman" w:hAnsi="Times New Roman"/>
          <w:sz w:val="12"/>
          <w:szCs w:val="12"/>
        </w:rPr>
        <w:t xml:space="preserve">района </w:t>
      </w:r>
      <w:r w:rsidRPr="00661E64">
        <w:rPr>
          <w:rFonts w:ascii="Times New Roman" w:hAnsi="Times New Roman"/>
          <w:sz w:val="12"/>
          <w:szCs w:val="12"/>
        </w:rPr>
        <w:t>Сергиевский, обеспеченного плоскостными спортивными сооружениями на  7 540 человек;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- </w:t>
      </w:r>
      <w:r w:rsidRPr="00661E64">
        <w:rPr>
          <w:rFonts w:ascii="Times New Roman" w:hAnsi="Times New Roman"/>
          <w:sz w:val="12"/>
          <w:szCs w:val="12"/>
          <w:u w:val="single"/>
        </w:rPr>
        <w:t>_3</w:t>
      </w:r>
      <w:r>
        <w:rPr>
          <w:rFonts w:ascii="Times New Roman" w:hAnsi="Times New Roman"/>
          <w:sz w:val="12"/>
          <w:szCs w:val="12"/>
          <w:u w:val="single"/>
        </w:rPr>
        <w:t xml:space="preserve"> </w:t>
      </w:r>
      <w:r w:rsidRPr="00661E64">
        <w:rPr>
          <w:rFonts w:ascii="Times New Roman" w:hAnsi="Times New Roman"/>
          <w:sz w:val="12"/>
          <w:szCs w:val="12"/>
        </w:rPr>
        <w:t>(количество) учреждений культурно-досугового типа на _</w:t>
      </w:r>
      <w:r w:rsidRPr="00661E64">
        <w:rPr>
          <w:rFonts w:ascii="Times New Roman" w:hAnsi="Times New Roman"/>
          <w:sz w:val="12"/>
          <w:szCs w:val="12"/>
          <w:u w:val="single"/>
        </w:rPr>
        <w:t>400_</w:t>
      </w:r>
      <w:r w:rsidRPr="00661E64">
        <w:rPr>
          <w:rFonts w:ascii="Times New Roman" w:hAnsi="Times New Roman"/>
          <w:sz w:val="12"/>
          <w:szCs w:val="12"/>
        </w:rPr>
        <w:t xml:space="preserve"> мест;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- </w:t>
      </w:r>
      <w:r w:rsidRPr="00661E64">
        <w:rPr>
          <w:rFonts w:ascii="Times New Roman" w:hAnsi="Times New Roman"/>
          <w:sz w:val="12"/>
          <w:szCs w:val="12"/>
        </w:rPr>
        <w:t>увеличение численности сельс</w:t>
      </w:r>
      <w:r w:rsidR="00A72731">
        <w:rPr>
          <w:rFonts w:ascii="Times New Roman" w:hAnsi="Times New Roman"/>
          <w:sz w:val="12"/>
          <w:szCs w:val="12"/>
        </w:rPr>
        <w:t>кого населения  муниципального района</w:t>
      </w:r>
      <w:r w:rsidRPr="00661E64">
        <w:rPr>
          <w:rFonts w:ascii="Times New Roman" w:hAnsi="Times New Roman"/>
          <w:sz w:val="12"/>
          <w:szCs w:val="12"/>
        </w:rPr>
        <w:t xml:space="preserve"> Сергиевский, обеспеченного учреждениями культурно-досугового типа на 5 036 человек (или сокращение числа учреждений культурно-досугового типа, находящихся на сельских террит</w:t>
      </w:r>
      <w:r>
        <w:rPr>
          <w:rFonts w:ascii="Times New Roman" w:hAnsi="Times New Roman"/>
          <w:sz w:val="12"/>
          <w:szCs w:val="12"/>
        </w:rPr>
        <w:t xml:space="preserve">ориях  муниципального  района </w:t>
      </w:r>
      <w:r w:rsidRPr="00661E64">
        <w:rPr>
          <w:rFonts w:ascii="Times New Roman" w:hAnsi="Times New Roman"/>
          <w:sz w:val="12"/>
          <w:szCs w:val="12"/>
        </w:rPr>
        <w:t>Сергиевский  в аварийном состоянии, на __</w:t>
      </w:r>
      <w:r w:rsidRPr="00661E64">
        <w:rPr>
          <w:rFonts w:ascii="Times New Roman" w:hAnsi="Times New Roman"/>
          <w:sz w:val="12"/>
          <w:szCs w:val="12"/>
          <w:u w:val="single"/>
        </w:rPr>
        <w:t>23,44</w:t>
      </w:r>
      <w:r w:rsidRPr="00661E64">
        <w:rPr>
          <w:rFonts w:ascii="Times New Roman" w:hAnsi="Times New Roman"/>
          <w:sz w:val="12"/>
          <w:szCs w:val="12"/>
        </w:rPr>
        <w:t>_%).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>в) ввод в действие объектов инженерной инфраструктуры: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- </w:t>
      </w:r>
      <w:r w:rsidRPr="00661E64">
        <w:rPr>
          <w:rFonts w:ascii="Times New Roman" w:hAnsi="Times New Roman"/>
          <w:sz w:val="12"/>
          <w:szCs w:val="12"/>
          <w:u w:val="single"/>
        </w:rPr>
        <w:t>_4,8</w:t>
      </w:r>
      <w:r w:rsidRPr="00661E64">
        <w:rPr>
          <w:rFonts w:ascii="Times New Roman" w:hAnsi="Times New Roman"/>
          <w:sz w:val="12"/>
          <w:szCs w:val="12"/>
        </w:rPr>
        <w:t>_ км распределительных газовых сетей;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- </w:t>
      </w:r>
      <w:r w:rsidRPr="00661E64">
        <w:rPr>
          <w:rFonts w:ascii="Times New Roman" w:hAnsi="Times New Roman"/>
          <w:sz w:val="12"/>
          <w:szCs w:val="12"/>
        </w:rPr>
        <w:t>увеличение уровня газификации жилых домов (квартир) сетевым газом с 92,4%  до 93,4 %;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- </w:t>
      </w:r>
      <w:r w:rsidRPr="00661E64">
        <w:rPr>
          <w:rFonts w:ascii="Times New Roman" w:hAnsi="Times New Roman"/>
          <w:sz w:val="12"/>
          <w:szCs w:val="12"/>
          <w:u w:val="single"/>
        </w:rPr>
        <w:t>_8,4_</w:t>
      </w:r>
      <w:r w:rsidRPr="00661E64">
        <w:rPr>
          <w:rFonts w:ascii="Times New Roman" w:hAnsi="Times New Roman"/>
          <w:sz w:val="12"/>
          <w:szCs w:val="12"/>
        </w:rPr>
        <w:t xml:space="preserve"> км локальных  водопроводов; 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- </w:t>
      </w:r>
      <w:r w:rsidRPr="00661E64">
        <w:rPr>
          <w:rFonts w:ascii="Times New Roman" w:hAnsi="Times New Roman"/>
          <w:sz w:val="12"/>
          <w:szCs w:val="12"/>
        </w:rPr>
        <w:t>увеличение уровня обеспеченности населения питьевой водой с 49,3% до 51,5 %;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г) </w:t>
      </w:r>
      <w:r w:rsidRPr="00661E64">
        <w:rPr>
          <w:rFonts w:ascii="Times New Roman" w:hAnsi="Times New Roman"/>
          <w:sz w:val="12"/>
          <w:szCs w:val="12"/>
          <w:u w:val="single"/>
        </w:rPr>
        <w:t>_</w:t>
      </w:r>
      <w:r w:rsidR="00DA0EEF">
        <w:rPr>
          <w:rFonts w:ascii="Times New Roman" w:hAnsi="Times New Roman"/>
          <w:sz w:val="12"/>
          <w:szCs w:val="12"/>
          <w:u w:val="single"/>
        </w:rPr>
        <w:t>0</w:t>
      </w:r>
      <w:r w:rsidRPr="00661E64">
        <w:rPr>
          <w:rFonts w:ascii="Times New Roman" w:hAnsi="Times New Roman"/>
          <w:sz w:val="12"/>
          <w:szCs w:val="12"/>
          <w:u w:val="single"/>
        </w:rPr>
        <w:t>_</w:t>
      </w:r>
      <w:r w:rsidRPr="00661E64">
        <w:rPr>
          <w:rFonts w:ascii="Times New Roman" w:hAnsi="Times New Roman"/>
          <w:sz w:val="12"/>
          <w:szCs w:val="12"/>
        </w:rPr>
        <w:t xml:space="preserve"> (количество) реализованных проектов комплексного обустройства площадок под компактную жилищную застройку на сельских территориях  муниципального  района Сергиевский;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д) </w:t>
      </w:r>
      <w:r w:rsidRPr="00661E64">
        <w:rPr>
          <w:rFonts w:ascii="Times New Roman" w:hAnsi="Times New Roman"/>
          <w:sz w:val="12"/>
          <w:szCs w:val="12"/>
          <w:u w:val="single"/>
        </w:rPr>
        <w:t>_0_</w:t>
      </w:r>
      <w:r w:rsidRPr="00661E64">
        <w:rPr>
          <w:rFonts w:ascii="Times New Roman" w:hAnsi="Times New Roman"/>
          <w:sz w:val="12"/>
          <w:szCs w:val="12"/>
        </w:rPr>
        <w:t xml:space="preserve"> (количество) реализованных проектов местных инициатив сельских граждан, проживающих в муниципальном районе  Сергиевский, получивших </w:t>
      </w:r>
      <w:proofErr w:type="spellStart"/>
      <w:r w:rsidRPr="00661E64">
        <w:rPr>
          <w:rFonts w:ascii="Times New Roman" w:hAnsi="Times New Roman"/>
          <w:sz w:val="12"/>
          <w:szCs w:val="12"/>
        </w:rPr>
        <w:t>грантовую</w:t>
      </w:r>
      <w:proofErr w:type="spellEnd"/>
      <w:r w:rsidRPr="00661E64">
        <w:rPr>
          <w:rFonts w:ascii="Times New Roman" w:hAnsi="Times New Roman"/>
          <w:sz w:val="12"/>
          <w:szCs w:val="12"/>
        </w:rPr>
        <w:t xml:space="preserve"> поддержку». 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>1.2. В паспорте Программы позицию «Объемы и источники финансирования Программы» изложить в следующей редакции: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>«Общий объем финансирования Программы составляет (прогноз) 319 283,55491 тыс. рублей, в том числе: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>за счет средств федерального бюджета (прогноз) – 83 378,441000 тыс.рублей;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>за счет средств бюджета Самарской области (прогноз) – 130 752,79900 тыс.рублей;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>за счет средств бюджета муниципального района Сергиевский – 8 129,44891 тыс.рублей;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>за счет средств бюджетов сельских поселений – 0,000 тыс.рублей;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 xml:space="preserve">за счет средств внебюджетных источников (прогноз) – 97 022,86600 тыс. рублей». 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 xml:space="preserve">1.3. В разделе </w:t>
      </w:r>
      <w:r w:rsidRPr="00661E64">
        <w:rPr>
          <w:rFonts w:ascii="Times New Roman" w:hAnsi="Times New Roman"/>
          <w:sz w:val="12"/>
          <w:szCs w:val="12"/>
          <w:lang w:val="en-US"/>
        </w:rPr>
        <w:t>II</w:t>
      </w:r>
      <w:r w:rsidRPr="00661E64">
        <w:rPr>
          <w:rFonts w:ascii="Times New Roman" w:hAnsi="Times New Roman"/>
          <w:sz w:val="12"/>
          <w:szCs w:val="12"/>
        </w:rPr>
        <w:t xml:space="preserve"> Программы «Основные цели и задачи Программы» таблицу 9 изложить в редакции согласно приложению №1 к настоящему постановлению.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 xml:space="preserve">1.4. В разделе </w:t>
      </w:r>
      <w:r w:rsidRPr="00661E64">
        <w:rPr>
          <w:rFonts w:ascii="Times New Roman" w:hAnsi="Times New Roman"/>
          <w:sz w:val="12"/>
          <w:szCs w:val="12"/>
          <w:lang w:val="en-US"/>
        </w:rPr>
        <w:t>III</w:t>
      </w:r>
      <w:r w:rsidRPr="00661E64">
        <w:rPr>
          <w:rFonts w:ascii="Times New Roman" w:hAnsi="Times New Roman"/>
          <w:sz w:val="12"/>
          <w:szCs w:val="12"/>
        </w:rPr>
        <w:t xml:space="preserve"> Программы «Мероприятия Программы» таблицы 11, 12, 13 и 16 изложить в редакции согласно приложению №2, 3, 4 и 5 к настоящему постановлению.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 xml:space="preserve">1.5. В разделе </w:t>
      </w:r>
      <w:r w:rsidRPr="00661E64">
        <w:rPr>
          <w:rFonts w:ascii="Times New Roman" w:hAnsi="Times New Roman"/>
          <w:sz w:val="12"/>
          <w:szCs w:val="12"/>
          <w:lang w:val="en-US"/>
        </w:rPr>
        <w:t>IV</w:t>
      </w:r>
      <w:r w:rsidRPr="00661E64">
        <w:rPr>
          <w:rFonts w:ascii="Times New Roman" w:hAnsi="Times New Roman"/>
          <w:sz w:val="12"/>
          <w:szCs w:val="12"/>
        </w:rPr>
        <w:t xml:space="preserve"> Программы «Объемы и источники финансирования Программы» слова 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>«Общий объем финансирования Программы составляет 696 462,1391 тыс. рублей (в ценах соответствующих лет), в том числе: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>за счет средств федерального бюджета (прогноз) – 181 722,75700 тыс.рублей;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>за счет средств бюджета Самарской области (прогноз) – 329 106,94700 тыс.рублей;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>за счет средств бюджета муниципального района Сергиевский – 17 018,25691 тыс.рублей;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>за счет средств бюджетов сельских поселений – 0,00 млн.рублей;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>за счет средств внебюджетных источников (прогноз) – 168 614,35300 тыс.рублей»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>заменить словами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>«Общий объем финансирования Программы составляет (прогноз) 319 283,55491 тыс. рублей, в том числе: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>за счет средств федерального бюджета (прогноз) – 83 378,441000 тыс.рублей;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>за счет средств бюджета Самарской области (прогноз) – 130 752,79900 тыс.рублей;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>за счет средств бюджета муниципального района Сергиевский – 8 129,44891 тыс.рублей;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>за счет средств бюджетов сельских поселений – 0,000 тыс.рублей;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 xml:space="preserve">за счет средств внебюджетных источников (прогноз) – 97 022,86600 тыс. рублей». 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 xml:space="preserve">1.6. В разделе </w:t>
      </w:r>
      <w:r w:rsidRPr="00661E64">
        <w:rPr>
          <w:rFonts w:ascii="Times New Roman" w:hAnsi="Times New Roman"/>
          <w:sz w:val="12"/>
          <w:szCs w:val="12"/>
          <w:lang w:val="en-US"/>
        </w:rPr>
        <w:t>IV</w:t>
      </w:r>
      <w:r w:rsidRPr="00661E64">
        <w:rPr>
          <w:rFonts w:ascii="Times New Roman" w:hAnsi="Times New Roman"/>
          <w:sz w:val="12"/>
          <w:szCs w:val="12"/>
        </w:rPr>
        <w:t xml:space="preserve"> Программы «Объемы и источники финансирования Программы» таблицу 17 изложить в редакции согласно приложению №6 к настоящему постановлению.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661E64" w:rsidRPr="00661E64" w:rsidRDefault="00661E64" w:rsidP="00661E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661E64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661E64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Астапову Е.А.</w:t>
      </w:r>
    </w:p>
    <w:p w:rsidR="00392C9D" w:rsidRDefault="00392C9D" w:rsidP="00661E6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61E64" w:rsidRDefault="00661E64" w:rsidP="00661E6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661E64" w:rsidRPr="00661E64" w:rsidRDefault="00661E64" w:rsidP="00661E6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61E64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61E64">
        <w:rPr>
          <w:rFonts w:ascii="Times New Roman" w:hAnsi="Times New Roman"/>
          <w:sz w:val="12"/>
          <w:szCs w:val="12"/>
        </w:rPr>
        <w:t>Веселов</w:t>
      </w:r>
    </w:p>
    <w:p w:rsidR="00661E64" w:rsidRPr="00661E64" w:rsidRDefault="00661E64" w:rsidP="00661E6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56360" w:rsidRPr="00E65FD5" w:rsidRDefault="00456360" w:rsidP="0045636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Приложение №1</w:t>
      </w:r>
    </w:p>
    <w:p w:rsidR="00456360" w:rsidRPr="00E65FD5" w:rsidRDefault="00456360" w:rsidP="0045636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456360" w:rsidRPr="00E65FD5" w:rsidRDefault="00456360" w:rsidP="0045636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56360" w:rsidRPr="00E65FD5" w:rsidRDefault="00456360" w:rsidP="0045636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№1541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</w:t>
      </w:r>
      <w:r w:rsidRPr="00E65FD5">
        <w:rPr>
          <w:rFonts w:ascii="Times New Roman" w:hAnsi="Times New Roman"/>
          <w:i/>
          <w:sz w:val="12"/>
          <w:szCs w:val="12"/>
        </w:rPr>
        <w:t>” ноября 2015 г.</w:t>
      </w:r>
    </w:p>
    <w:p w:rsidR="00392C9D" w:rsidRDefault="00392C9D" w:rsidP="005D254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5D2542" w:rsidRDefault="005D2542" w:rsidP="005D254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D2542">
        <w:rPr>
          <w:rFonts w:ascii="Times New Roman" w:hAnsi="Times New Roman"/>
          <w:b/>
          <w:bCs/>
          <w:sz w:val="12"/>
          <w:szCs w:val="12"/>
        </w:rPr>
        <w:t>Целевые индикаторы и  показатели  Программы</w:t>
      </w:r>
    </w:p>
    <w:p w:rsidR="00392C9D" w:rsidRPr="005D2542" w:rsidRDefault="00392C9D" w:rsidP="005D254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D2542" w:rsidRPr="005D2542" w:rsidTr="005D2542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2542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gramStart"/>
            <w:r w:rsidRPr="005D2542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5D2542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118" w:type="dxa"/>
            <w:vMerge w:val="restart"/>
            <w:shd w:val="clear" w:color="auto" w:fill="auto"/>
            <w:noWrap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2542">
              <w:rPr>
                <w:rFonts w:ascii="Times New Roman" w:hAnsi="Times New Roman"/>
                <w:sz w:val="12"/>
                <w:szCs w:val="12"/>
              </w:rPr>
              <w:t>Наименование проектов</w:t>
            </w:r>
          </w:p>
        </w:tc>
        <w:tc>
          <w:tcPr>
            <w:tcW w:w="567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Един.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5D2542" w:rsidRPr="005D2542" w:rsidTr="005D2542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измер.</w:t>
            </w:r>
          </w:p>
        </w:tc>
        <w:tc>
          <w:tcPr>
            <w:tcW w:w="425" w:type="dxa"/>
            <w:vMerge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2014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2015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426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2019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2020</w:t>
            </w:r>
          </w:p>
        </w:tc>
      </w:tr>
      <w:tr w:rsidR="005D2542" w:rsidRPr="005D2542" w:rsidTr="005D2542">
        <w:trPr>
          <w:trHeight w:val="20"/>
        </w:trPr>
        <w:tc>
          <w:tcPr>
            <w:tcW w:w="426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Строительство (приобретение) жилья  для жителей сельских поселений Муниципального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Кв.м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6336</w:t>
            </w:r>
          </w:p>
        </w:tc>
        <w:tc>
          <w:tcPr>
            <w:tcW w:w="426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738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198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1080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1080</w:t>
            </w:r>
          </w:p>
        </w:tc>
        <w:tc>
          <w:tcPr>
            <w:tcW w:w="426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1080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1080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1080</w:t>
            </w:r>
          </w:p>
        </w:tc>
      </w:tr>
      <w:tr w:rsidR="005D2542" w:rsidRPr="005D2542" w:rsidTr="005D2542">
        <w:trPr>
          <w:trHeight w:val="20"/>
        </w:trPr>
        <w:tc>
          <w:tcPr>
            <w:tcW w:w="426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Строительство (приобретение) жилых помещений в сельских поселениях Муниципального района для обеспечения жильем молодых семей  и  молодых специалистов</w:t>
            </w:r>
          </w:p>
        </w:tc>
        <w:tc>
          <w:tcPr>
            <w:tcW w:w="567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Кв.м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3279</w:t>
            </w:r>
          </w:p>
        </w:tc>
        <w:tc>
          <w:tcPr>
            <w:tcW w:w="426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198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381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426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</w:tr>
      <w:tr w:rsidR="005D2542" w:rsidRPr="005D2542" w:rsidTr="005D2542">
        <w:trPr>
          <w:trHeight w:val="20"/>
        </w:trPr>
        <w:tc>
          <w:tcPr>
            <w:tcW w:w="426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Реконструкция общеобразовательных учреждений</w:t>
            </w:r>
          </w:p>
        </w:tc>
        <w:tc>
          <w:tcPr>
            <w:tcW w:w="567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Ед.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</w:tr>
      <w:tr w:rsidR="005D2542" w:rsidRPr="005D2542" w:rsidTr="005D2542">
        <w:trPr>
          <w:trHeight w:val="20"/>
        </w:trPr>
        <w:tc>
          <w:tcPr>
            <w:tcW w:w="426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Строительство фельдшерско-акушерских пунктов и офисов врача  общей практики</w:t>
            </w:r>
          </w:p>
        </w:tc>
        <w:tc>
          <w:tcPr>
            <w:tcW w:w="567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Ед.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D2542" w:rsidRPr="005D2542" w:rsidTr="005D2542">
        <w:trPr>
          <w:trHeight w:val="20"/>
        </w:trPr>
        <w:tc>
          <w:tcPr>
            <w:tcW w:w="426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Реконструкция учреждений культурно-досугового типа</w:t>
            </w:r>
          </w:p>
        </w:tc>
        <w:tc>
          <w:tcPr>
            <w:tcW w:w="567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Ед.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</w:tr>
      <w:tr w:rsidR="005D2542" w:rsidRPr="005D2542" w:rsidTr="005D2542">
        <w:trPr>
          <w:trHeight w:val="20"/>
        </w:trPr>
        <w:tc>
          <w:tcPr>
            <w:tcW w:w="426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Строительство плоскостных спортивных сооружений</w:t>
            </w:r>
          </w:p>
        </w:tc>
        <w:tc>
          <w:tcPr>
            <w:tcW w:w="567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Ед.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</w:tr>
      <w:tr w:rsidR="005D2542" w:rsidRPr="005D2542" w:rsidTr="005D2542">
        <w:trPr>
          <w:trHeight w:val="20"/>
        </w:trPr>
        <w:tc>
          <w:tcPr>
            <w:tcW w:w="426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Строительство распределительных газопроводов</w:t>
            </w:r>
          </w:p>
        </w:tc>
        <w:tc>
          <w:tcPr>
            <w:tcW w:w="567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Км</w:t>
            </w:r>
            <w:proofErr w:type="gramEnd"/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4,8</w:t>
            </w:r>
          </w:p>
        </w:tc>
        <w:tc>
          <w:tcPr>
            <w:tcW w:w="426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426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1,6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3,2</w:t>
            </w:r>
          </w:p>
        </w:tc>
      </w:tr>
      <w:tr w:rsidR="005D2542" w:rsidRPr="005D2542" w:rsidTr="005D2542">
        <w:trPr>
          <w:trHeight w:val="20"/>
        </w:trPr>
        <w:tc>
          <w:tcPr>
            <w:tcW w:w="426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Строительство локальных сетей водоснабжения:</w:t>
            </w:r>
          </w:p>
        </w:tc>
        <w:tc>
          <w:tcPr>
            <w:tcW w:w="567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5D2542" w:rsidRPr="005D2542" w:rsidTr="005D2542">
        <w:trPr>
          <w:trHeight w:val="20"/>
        </w:trPr>
        <w:tc>
          <w:tcPr>
            <w:tcW w:w="426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8.1.</w:t>
            </w:r>
          </w:p>
        </w:tc>
        <w:tc>
          <w:tcPr>
            <w:tcW w:w="3118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строительство водоводов</w:t>
            </w:r>
          </w:p>
        </w:tc>
        <w:tc>
          <w:tcPr>
            <w:tcW w:w="567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proofErr w:type="gramStart"/>
            <w:r w:rsidRPr="005D2542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Км</w:t>
            </w:r>
            <w:proofErr w:type="gramEnd"/>
            <w:r w:rsidRPr="005D2542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8,4</w:t>
            </w:r>
          </w:p>
        </w:tc>
        <w:tc>
          <w:tcPr>
            <w:tcW w:w="426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426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2,8</w:t>
            </w:r>
          </w:p>
        </w:tc>
        <w:tc>
          <w:tcPr>
            <w:tcW w:w="425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5,6</w:t>
            </w:r>
          </w:p>
        </w:tc>
      </w:tr>
      <w:tr w:rsidR="005D2542" w:rsidRPr="005D2542" w:rsidTr="005D2542">
        <w:trPr>
          <w:trHeight w:val="20"/>
        </w:trPr>
        <w:tc>
          <w:tcPr>
            <w:tcW w:w="426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9</w:t>
            </w:r>
          </w:p>
        </w:tc>
        <w:tc>
          <w:tcPr>
            <w:tcW w:w="3118" w:type="dxa"/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Реализация проекта комплексного обустройства площадки под ко</w:t>
            </w:r>
            <w:r w:rsidR="00913DFA">
              <w:rPr>
                <w:rFonts w:ascii="Times New Roman" w:hAnsi="Times New Roman"/>
                <w:bCs/>
                <w:sz w:val="12"/>
                <w:szCs w:val="12"/>
              </w:rPr>
              <w:t xml:space="preserve">мпактную жилищную застройку в </w:t>
            </w:r>
            <w:r w:rsidRPr="005D2542">
              <w:rPr>
                <w:rFonts w:ascii="Times New Roman" w:hAnsi="Times New Roman"/>
                <w:bCs/>
                <w:sz w:val="12"/>
                <w:szCs w:val="12"/>
              </w:rPr>
              <w:t>сельских поселениях</w:t>
            </w:r>
          </w:p>
        </w:tc>
        <w:tc>
          <w:tcPr>
            <w:tcW w:w="567" w:type="dxa"/>
            <w:shd w:val="clear" w:color="auto" w:fill="auto"/>
            <w:noWrap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2542">
              <w:rPr>
                <w:rFonts w:ascii="Times New Roman" w:hAnsi="Times New Roman"/>
                <w:sz w:val="12"/>
                <w:szCs w:val="12"/>
              </w:rPr>
              <w:t>Ед.</w:t>
            </w:r>
          </w:p>
        </w:tc>
        <w:tc>
          <w:tcPr>
            <w:tcW w:w="425" w:type="dxa"/>
            <w:shd w:val="clear" w:color="auto" w:fill="auto"/>
            <w:noWrap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254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254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254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254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254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254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254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254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2542" w:rsidRPr="005D2542" w:rsidTr="005D254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iCs/>
                <w:sz w:val="12"/>
                <w:szCs w:val="12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iCs/>
                <w:sz w:val="12"/>
                <w:szCs w:val="12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5D2542">
              <w:rPr>
                <w:rFonts w:ascii="Times New Roman" w:hAnsi="Times New Roman"/>
                <w:iCs/>
                <w:sz w:val="12"/>
                <w:szCs w:val="12"/>
              </w:rPr>
              <w:t>грантовую</w:t>
            </w:r>
            <w:proofErr w:type="spellEnd"/>
            <w:r w:rsidRPr="005D2542">
              <w:rPr>
                <w:rFonts w:ascii="Times New Roman" w:hAnsi="Times New Roman"/>
                <w:iCs/>
                <w:sz w:val="12"/>
                <w:szCs w:val="12"/>
              </w:rPr>
              <w:t xml:space="preserve"> поддержку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5D2542">
              <w:rPr>
                <w:rFonts w:ascii="Times New Roman" w:hAnsi="Times New Roman"/>
                <w:iCs/>
                <w:sz w:val="12"/>
                <w:szCs w:val="12"/>
              </w:rPr>
              <w:t>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254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254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254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254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254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254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254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42" w:rsidRPr="005D2542" w:rsidRDefault="005D2542" w:rsidP="005D254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254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5F7AEE" w:rsidRDefault="005F7AEE" w:rsidP="002E30A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2E30A2" w:rsidRPr="00E65FD5" w:rsidRDefault="002E30A2" w:rsidP="002E30A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№2</w:t>
      </w:r>
    </w:p>
    <w:p w:rsidR="002E30A2" w:rsidRPr="00E65FD5" w:rsidRDefault="002E30A2" w:rsidP="002E30A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2E30A2" w:rsidRPr="00E65FD5" w:rsidRDefault="002E30A2" w:rsidP="002E30A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E30A2" w:rsidRPr="00E65FD5" w:rsidRDefault="002E30A2" w:rsidP="002E30A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№1541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</w:t>
      </w:r>
      <w:r w:rsidRPr="00E65FD5">
        <w:rPr>
          <w:rFonts w:ascii="Times New Roman" w:hAnsi="Times New Roman"/>
          <w:i/>
          <w:sz w:val="12"/>
          <w:szCs w:val="12"/>
        </w:rPr>
        <w:t>” ноября 2015 г.</w:t>
      </w:r>
    </w:p>
    <w:p w:rsidR="00E7259B" w:rsidRDefault="00E7259B" w:rsidP="005E20E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E20EE" w:rsidRDefault="005E20EE" w:rsidP="005E20E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E20EE">
        <w:rPr>
          <w:rFonts w:ascii="Times New Roman" w:hAnsi="Times New Roman"/>
          <w:b/>
          <w:sz w:val="12"/>
          <w:szCs w:val="12"/>
        </w:rPr>
        <w:t>Реализация мероприятий по обеспечению жильем граждан, проживающих в сельских поселениях</w:t>
      </w:r>
    </w:p>
    <w:p w:rsidR="005E20EE" w:rsidRDefault="005E20EE" w:rsidP="005E20E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E20EE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Сергиевский, в том числе молодых семей и молодых специалистов</w:t>
      </w:r>
    </w:p>
    <w:p w:rsidR="00E7259B" w:rsidRPr="005E20EE" w:rsidRDefault="00E7259B" w:rsidP="005E20E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"/>
        <w:gridCol w:w="1972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E20EE" w:rsidRPr="005E20EE" w:rsidTr="00596B1C">
        <w:trPr>
          <w:trHeight w:val="20"/>
        </w:trPr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C1354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№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Един.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5E20EE" w:rsidRPr="005E20EE" w:rsidTr="00596B1C">
        <w:trPr>
          <w:trHeight w:val="20"/>
        </w:trPr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измер.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2020</w:t>
            </w:r>
          </w:p>
        </w:tc>
      </w:tr>
      <w:tr w:rsidR="005E20EE" w:rsidRPr="005E20EE" w:rsidTr="00596B1C">
        <w:trPr>
          <w:trHeight w:val="2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</w:tr>
      <w:tr w:rsidR="005E20EE" w:rsidRPr="005E20EE" w:rsidTr="00596B1C">
        <w:trPr>
          <w:trHeight w:val="20"/>
        </w:trPr>
        <w:tc>
          <w:tcPr>
            <w:tcW w:w="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Строительство (приобретение) жилья  для жителей сельских поселений Муниципального района – 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</w:tr>
      <w:tr w:rsidR="005E20EE" w:rsidRPr="005E20EE" w:rsidTr="00596B1C">
        <w:trPr>
          <w:trHeight w:val="20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4176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1080</w:t>
            </w:r>
          </w:p>
        </w:tc>
      </w:tr>
      <w:tr w:rsidR="005E20EE" w:rsidRPr="005E20EE" w:rsidTr="00596B1C">
        <w:trPr>
          <w:trHeight w:val="20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тыс. руб.</w:t>
            </w:r>
          </w:p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(прогноз)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87 176,656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23 212,700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17 759,836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100,000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23 052,060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23 052,060</w:t>
            </w:r>
          </w:p>
        </w:tc>
      </w:tr>
      <w:tr w:rsidR="005E20EE" w:rsidRPr="005E20EE" w:rsidTr="00596B1C">
        <w:trPr>
          <w:trHeight w:val="20"/>
        </w:trPr>
        <w:tc>
          <w:tcPr>
            <w:tcW w:w="2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Строительство (приобретение) жилых помещений в сельских поселениях Муниципального района для обеспечения жильем молодых семей  и  молодых специалисто</w:t>
            </w:r>
            <w:proofErr w:type="gramStart"/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в–</w:t>
            </w:r>
            <w:proofErr w:type="gramEnd"/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 xml:space="preserve"> 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5E20EE" w:rsidRPr="005E20EE" w:rsidTr="00596B1C">
        <w:trPr>
          <w:trHeight w:val="20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2199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381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</w:tr>
      <w:tr w:rsidR="005E20EE" w:rsidRPr="005E20EE" w:rsidTr="00596B1C">
        <w:trPr>
          <w:trHeight w:val="20"/>
        </w:trPr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тыс. руб.</w:t>
            </w:r>
          </w:p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(прогноз)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E20EE">
              <w:rPr>
                <w:rFonts w:ascii="Times New Roman" w:hAnsi="Times New Roman"/>
                <w:sz w:val="12"/>
                <w:szCs w:val="12"/>
              </w:rPr>
              <w:t>28 909,711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5 803,200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11 300,111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200,000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5 803,200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EE" w:rsidRPr="005E20EE" w:rsidRDefault="005E20EE" w:rsidP="005E20E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5E20EE">
              <w:rPr>
                <w:rFonts w:ascii="Times New Roman" w:hAnsi="Times New Roman"/>
                <w:bCs/>
                <w:sz w:val="12"/>
                <w:szCs w:val="12"/>
              </w:rPr>
              <w:t>5 803,200</w:t>
            </w:r>
          </w:p>
        </w:tc>
      </w:tr>
    </w:tbl>
    <w:p w:rsidR="00343A4A" w:rsidRDefault="00343A4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E20EE" w:rsidRPr="00E65FD5" w:rsidRDefault="005E20EE" w:rsidP="005E20E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№3</w:t>
      </w:r>
    </w:p>
    <w:p w:rsidR="005E20EE" w:rsidRPr="00E65FD5" w:rsidRDefault="005E20EE" w:rsidP="005E20E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5E20EE" w:rsidRPr="00E65FD5" w:rsidRDefault="005E20EE" w:rsidP="005E20E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E20EE" w:rsidRPr="00E65FD5" w:rsidRDefault="005E20EE" w:rsidP="005E20E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№1541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</w:t>
      </w:r>
      <w:r w:rsidRPr="00E65FD5">
        <w:rPr>
          <w:rFonts w:ascii="Times New Roman" w:hAnsi="Times New Roman"/>
          <w:i/>
          <w:sz w:val="12"/>
          <w:szCs w:val="12"/>
        </w:rPr>
        <w:t>” ноября 2015 г.</w:t>
      </w:r>
    </w:p>
    <w:p w:rsidR="005F7AEE" w:rsidRDefault="005F7AEE" w:rsidP="0077705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A5063" w:rsidRPr="0077705C" w:rsidRDefault="0077705C" w:rsidP="0077705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705C">
        <w:rPr>
          <w:rFonts w:ascii="Times New Roman" w:hAnsi="Times New Roman"/>
          <w:b/>
          <w:sz w:val="12"/>
          <w:szCs w:val="12"/>
        </w:rPr>
        <w:t>Реализация мероприятий по обеспечению объектами социальной инфраструктуры</w:t>
      </w:r>
    </w:p>
    <w:p w:rsidR="00AA5063" w:rsidRDefault="0077705C" w:rsidP="0077705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705C">
        <w:rPr>
          <w:rFonts w:ascii="Times New Roman" w:hAnsi="Times New Roman"/>
          <w:b/>
          <w:sz w:val="12"/>
          <w:szCs w:val="12"/>
        </w:rPr>
        <w:t>на территории сельских поселений Муниципального района</w:t>
      </w:r>
    </w:p>
    <w:p w:rsidR="00E7259B" w:rsidRPr="0077705C" w:rsidRDefault="00E7259B" w:rsidP="0077705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850"/>
        <w:gridCol w:w="567"/>
        <w:gridCol w:w="709"/>
        <w:gridCol w:w="425"/>
        <w:gridCol w:w="657"/>
        <w:gridCol w:w="619"/>
        <w:gridCol w:w="425"/>
        <w:gridCol w:w="567"/>
        <w:gridCol w:w="567"/>
      </w:tblGrid>
      <w:tr w:rsidR="00C1354E" w:rsidRPr="0077705C" w:rsidTr="00596B1C">
        <w:trPr>
          <w:trHeight w:val="20"/>
        </w:trPr>
        <w:tc>
          <w:tcPr>
            <w:tcW w:w="284" w:type="dxa"/>
            <w:vMerge w:val="restart"/>
            <w:hideMark/>
          </w:tcPr>
          <w:p w:rsidR="0077705C" w:rsidRPr="0077705C" w:rsidRDefault="004335C8" w:rsidP="004335C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№</w:t>
            </w:r>
          </w:p>
        </w:tc>
        <w:tc>
          <w:tcPr>
            <w:tcW w:w="1843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Наименование проекта и численность вовлеченного в его реализацию населения</w:t>
            </w:r>
          </w:p>
        </w:tc>
        <w:tc>
          <w:tcPr>
            <w:tcW w:w="850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Един</w:t>
            </w:r>
            <w:proofErr w:type="gramStart"/>
            <w:r w:rsidRPr="0077705C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77705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77705C">
              <w:rPr>
                <w:rFonts w:ascii="Times New Roman" w:hAnsi="Times New Roman"/>
                <w:sz w:val="12"/>
                <w:szCs w:val="12"/>
              </w:rPr>
              <w:t>и</w:t>
            </w:r>
            <w:proofErr w:type="gramEnd"/>
            <w:r w:rsidRPr="0077705C">
              <w:rPr>
                <w:rFonts w:ascii="Times New Roman" w:hAnsi="Times New Roman"/>
                <w:sz w:val="12"/>
                <w:szCs w:val="12"/>
              </w:rPr>
              <w:t>змер.</w:t>
            </w:r>
          </w:p>
        </w:tc>
        <w:tc>
          <w:tcPr>
            <w:tcW w:w="567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3969" w:type="dxa"/>
            <w:gridSpan w:val="7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9E600D" w:rsidRPr="0077705C" w:rsidTr="00596B1C">
        <w:trPr>
          <w:trHeight w:val="20"/>
        </w:trPr>
        <w:tc>
          <w:tcPr>
            <w:tcW w:w="284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425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65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619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425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2020</w:t>
            </w:r>
          </w:p>
        </w:tc>
      </w:tr>
      <w:tr w:rsidR="004335C8" w:rsidRPr="0077705C" w:rsidTr="00596B1C">
        <w:trPr>
          <w:trHeight w:val="20"/>
        </w:trPr>
        <w:tc>
          <w:tcPr>
            <w:tcW w:w="284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843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65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619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</w:tr>
      <w:tr w:rsidR="004335C8" w:rsidRPr="0077705C" w:rsidTr="00596B1C">
        <w:trPr>
          <w:trHeight w:val="20"/>
        </w:trPr>
        <w:tc>
          <w:tcPr>
            <w:tcW w:w="284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843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Реконструкция общеобразовательных учреждений - всего</w:t>
            </w:r>
          </w:p>
        </w:tc>
        <w:tc>
          <w:tcPr>
            <w:tcW w:w="850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Единиц</w:t>
            </w:r>
          </w:p>
        </w:tc>
        <w:tc>
          <w:tcPr>
            <w:tcW w:w="56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05C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5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19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9E600D" w:rsidRPr="0077705C" w:rsidTr="00596B1C">
        <w:trPr>
          <w:trHeight w:val="20"/>
        </w:trPr>
        <w:tc>
          <w:tcPr>
            <w:tcW w:w="284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Уч.</w:t>
            </w:r>
            <w:r w:rsidR="00C1354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7705C">
              <w:rPr>
                <w:rFonts w:ascii="Times New Roman" w:hAnsi="Times New Roman"/>
                <w:sz w:val="12"/>
                <w:szCs w:val="12"/>
              </w:rPr>
              <w:t>мест</w:t>
            </w:r>
          </w:p>
        </w:tc>
        <w:tc>
          <w:tcPr>
            <w:tcW w:w="56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05C">
              <w:rPr>
                <w:rFonts w:ascii="Times New Roman" w:hAnsi="Times New Roman"/>
                <w:bCs/>
                <w:sz w:val="12"/>
                <w:szCs w:val="12"/>
              </w:rPr>
              <w:t>300</w:t>
            </w:r>
          </w:p>
        </w:tc>
        <w:tc>
          <w:tcPr>
            <w:tcW w:w="709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5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19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</w:tr>
      <w:tr w:rsidR="009E600D" w:rsidRPr="0077705C" w:rsidTr="00596B1C">
        <w:trPr>
          <w:trHeight w:val="20"/>
        </w:trPr>
        <w:tc>
          <w:tcPr>
            <w:tcW w:w="284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Тыс.руб.</w:t>
            </w:r>
          </w:p>
        </w:tc>
        <w:tc>
          <w:tcPr>
            <w:tcW w:w="567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05C">
              <w:rPr>
                <w:rFonts w:ascii="Times New Roman" w:hAnsi="Times New Roman"/>
                <w:bCs/>
                <w:sz w:val="12"/>
                <w:szCs w:val="12"/>
              </w:rPr>
              <w:t>47120</w:t>
            </w:r>
          </w:p>
        </w:tc>
        <w:tc>
          <w:tcPr>
            <w:tcW w:w="709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57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19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24560</w:t>
            </w:r>
          </w:p>
        </w:tc>
        <w:tc>
          <w:tcPr>
            <w:tcW w:w="567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22560</w:t>
            </w:r>
          </w:p>
        </w:tc>
      </w:tr>
      <w:tr w:rsidR="009E600D" w:rsidRPr="0077705C" w:rsidTr="00596B1C">
        <w:trPr>
          <w:trHeight w:val="20"/>
        </w:trPr>
        <w:tc>
          <w:tcPr>
            <w:tcW w:w="284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77705C">
              <w:rPr>
                <w:rFonts w:ascii="Times New Roman" w:hAnsi="Times New Roman"/>
                <w:i/>
                <w:iCs/>
                <w:sz w:val="12"/>
                <w:szCs w:val="12"/>
              </w:rPr>
              <w:t>(прогноз)</w:t>
            </w:r>
          </w:p>
        </w:tc>
        <w:tc>
          <w:tcPr>
            <w:tcW w:w="567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57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9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335C8" w:rsidRPr="0077705C" w:rsidTr="00596B1C">
        <w:trPr>
          <w:trHeight w:val="20"/>
        </w:trPr>
        <w:tc>
          <w:tcPr>
            <w:tcW w:w="284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843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Строительство фельдшерско-акушерских пунктов и офисов врача общей практики - всего</w:t>
            </w:r>
          </w:p>
        </w:tc>
        <w:tc>
          <w:tcPr>
            <w:tcW w:w="850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Единиц</w:t>
            </w:r>
          </w:p>
        </w:tc>
        <w:tc>
          <w:tcPr>
            <w:tcW w:w="56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05C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5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19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E600D" w:rsidRPr="0077705C" w:rsidTr="00596B1C">
        <w:trPr>
          <w:trHeight w:val="20"/>
        </w:trPr>
        <w:tc>
          <w:tcPr>
            <w:tcW w:w="284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Тыс.руб.</w:t>
            </w:r>
          </w:p>
        </w:tc>
        <w:tc>
          <w:tcPr>
            <w:tcW w:w="567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05C">
              <w:rPr>
                <w:rFonts w:ascii="Times New Roman" w:hAnsi="Times New Roman"/>
                <w:bCs/>
                <w:sz w:val="12"/>
                <w:szCs w:val="12"/>
              </w:rPr>
              <w:t>19530</w:t>
            </w:r>
          </w:p>
        </w:tc>
        <w:tc>
          <w:tcPr>
            <w:tcW w:w="709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57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19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19530</w:t>
            </w:r>
          </w:p>
        </w:tc>
        <w:tc>
          <w:tcPr>
            <w:tcW w:w="567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E600D" w:rsidRPr="0077705C" w:rsidTr="00596B1C">
        <w:trPr>
          <w:trHeight w:val="20"/>
        </w:trPr>
        <w:tc>
          <w:tcPr>
            <w:tcW w:w="284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77705C">
              <w:rPr>
                <w:rFonts w:ascii="Times New Roman" w:hAnsi="Times New Roman"/>
                <w:i/>
                <w:iCs/>
                <w:sz w:val="12"/>
                <w:szCs w:val="12"/>
              </w:rPr>
              <w:t>(прогноз)</w:t>
            </w:r>
          </w:p>
        </w:tc>
        <w:tc>
          <w:tcPr>
            <w:tcW w:w="567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57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9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335C8" w:rsidRPr="0077705C" w:rsidTr="00596B1C">
        <w:trPr>
          <w:trHeight w:val="20"/>
        </w:trPr>
        <w:tc>
          <w:tcPr>
            <w:tcW w:w="284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843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Реконструкция учреждений культурно-досугового типа - всего</w:t>
            </w:r>
          </w:p>
        </w:tc>
        <w:tc>
          <w:tcPr>
            <w:tcW w:w="850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Единиц</w:t>
            </w:r>
          </w:p>
        </w:tc>
        <w:tc>
          <w:tcPr>
            <w:tcW w:w="56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05C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5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19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9E600D" w:rsidRPr="0077705C" w:rsidTr="00596B1C">
        <w:trPr>
          <w:trHeight w:val="20"/>
        </w:trPr>
        <w:tc>
          <w:tcPr>
            <w:tcW w:w="284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Пос.</w:t>
            </w:r>
            <w:r w:rsidR="00C1354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7705C">
              <w:rPr>
                <w:rFonts w:ascii="Times New Roman" w:hAnsi="Times New Roman"/>
                <w:sz w:val="12"/>
                <w:szCs w:val="12"/>
              </w:rPr>
              <w:t>мест</w:t>
            </w:r>
          </w:p>
        </w:tc>
        <w:tc>
          <w:tcPr>
            <w:tcW w:w="56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05C">
              <w:rPr>
                <w:rFonts w:ascii="Times New Roman" w:hAnsi="Times New Roman"/>
                <w:bCs/>
                <w:sz w:val="12"/>
                <w:szCs w:val="12"/>
              </w:rPr>
              <w:t>400</w:t>
            </w:r>
          </w:p>
        </w:tc>
        <w:tc>
          <w:tcPr>
            <w:tcW w:w="709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5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19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</w:tr>
      <w:tr w:rsidR="009E600D" w:rsidRPr="0077705C" w:rsidTr="00596B1C">
        <w:trPr>
          <w:trHeight w:val="20"/>
        </w:trPr>
        <w:tc>
          <w:tcPr>
            <w:tcW w:w="284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Тыс.руб.</w:t>
            </w:r>
          </w:p>
        </w:tc>
        <w:tc>
          <w:tcPr>
            <w:tcW w:w="567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05C">
              <w:rPr>
                <w:rFonts w:ascii="Times New Roman" w:hAnsi="Times New Roman"/>
                <w:bCs/>
                <w:sz w:val="12"/>
                <w:szCs w:val="12"/>
              </w:rPr>
              <w:t>33580</w:t>
            </w:r>
          </w:p>
        </w:tc>
        <w:tc>
          <w:tcPr>
            <w:tcW w:w="709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57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19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1260</w:t>
            </w:r>
          </w:p>
        </w:tc>
        <w:tc>
          <w:tcPr>
            <w:tcW w:w="567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32320</w:t>
            </w:r>
          </w:p>
        </w:tc>
      </w:tr>
      <w:tr w:rsidR="009E600D" w:rsidRPr="0077705C" w:rsidTr="00596B1C">
        <w:trPr>
          <w:trHeight w:val="20"/>
        </w:trPr>
        <w:tc>
          <w:tcPr>
            <w:tcW w:w="284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77705C">
              <w:rPr>
                <w:rFonts w:ascii="Times New Roman" w:hAnsi="Times New Roman"/>
                <w:i/>
                <w:iCs/>
                <w:sz w:val="12"/>
                <w:szCs w:val="12"/>
              </w:rPr>
              <w:t>(прогноз)</w:t>
            </w:r>
          </w:p>
        </w:tc>
        <w:tc>
          <w:tcPr>
            <w:tcW w:w="567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57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9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335C8" w:rsidRPr="0077705C" w:rsidTr="00596B1C">
        <w:trPr>
          <w:trHeight w:val="20"/>
        </w:trPr>
        <w:tc>
          <w:tcPr>
            <w:tcW w:w="284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843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Строительство плоскостных спортивных сооружений - всего</w:t>
            </w:r>
          </w:p>
        </w:tc>
        <w:tc>
          <w:tcPr>
            <w:tcW w:w="850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Единиц</w:t>
            </w:r>
          </w:p>
        </w:tc>
        <w:tc>
          <w:tcPr>
            <w:tcW w:w="56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05C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5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19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9E600D" w:rsidRPr="0077705C" w:rsidTr="00596B1C">
        <w:trPr>
          <w:trHeight w:val="20"/>
        </w:trPr>
        <w:tc>
          <w:tcPr>
            <w:tcW w:w="284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Кв.м</w:t>
            </w:r>
          </w:p>
        </w:tc>
        <w:tc>
          <w:tcPr>
            <w:tcW w:w="56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05C">
              <w:rPr>
                <w:rFonts w:ascii="Times New Roman" w:hAnsi="Times New Roman"/>
                <w:bCs/>
                <w:sz w:val="12"/>
                <w:szCs w:val="12"/>
              </w:rPr>
              <w:t>36300</w:t>
            </w:r>
          </w:p>
        </w:tc>
        <w:tc>
          <w:tcPr>
            <w:tcW w:w="709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5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19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12100</w:t>
            </w:r>
          </w:p>
        </w:tc>
        <w:tc>
          <w:tcPr>
            <w:tcW w:w="567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24200</w:t>
            </w:r>
          </w:p>
        </w:tc>
      </w:tr>
      <w:tr w:rsidR="009E600D" w:rsidRPr="0077705C" w:rsidTr="00596B1C">
        <w:trPr>
          <w:trHeight w:val="20"/>
        </w:trPr>
        <w:tc>
          <w:tcPr>
            <w:tcW w:w="284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Тыс.руб.</w:t>
            </w:r>
          </w:p>
        </w:tc>
        <w:tc>
          <w:tcPr>
            <w:tcW w:w="567" w:type="dxa"/>
            <w:vMerge w:val="restart"/>
            <w:hideMark/>
          </w:tcPr>
          <w:p w:rsidR="0077705C" w:rsidRPr="0077705C" w:rsidRDefault="004335C8" w:rsidP="007770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  <w:r w:rsidR="0077705C" w:rsidRPr="0077705C">
              <w:rPr>
                <w:rFonts w:ascii="Times New Roman" w:hAnsi="Times New Roman"/>
                <w:bCs/>
                <w:sz w:val="12"/>
                <w:szCs w:val="12"/>
              </w:rPr>
              <w:t>048,8285</w:t>
            </w:r>
          </w:p>
        </w:tc>
        <w:tc>
          <w:tcPr>
            <w:tcW w:w="709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51,1185</w:t>
            </w:r>
          </w:p>
        </w:tc>
        <w:tc>
          <w:tcPr>
            <w:tcW w:w="425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57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28,855</w:t>
            </w:r>
          </w:p>
        </w:tc>
        <w:tc>
          <w:tcPr>
            <w:tcW w:w="619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28,855</w:t>
            </w:r>
          </w:p>
        </w:tc>
        <w:tc>
          <w:tcPr>
            <w:tcW w:w="425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5980</w:t>
            </w:r>
          </w:p>
        </w:tc>
        <w:tc>
          <w:tcPr>
            <w:tcW w:w="567" w:type="dxa"/>
            <w:vMerge w:val="restart"/>
            <w:hideMark/>
          </w:tcPr>
          <w:p w:rsidR="0077705C" w:rsidRPr="0077705C" w:rsidRDefault="0077705C" w:rsidP="0077705C">
            <w:pPr>
              <w:rPr>
                <w:rFonts w:ascii="Times New Roman" w:hAnsi="Times New Roman"/>
                <w:sz w:val="12"/>
                <w:szCs w:val="12"/>
              </w:rPr>
            </w:pPr>
            <w:r w:rsidRPr="0077705C">
              <w:rPr>
                <w:rFonts w:ascii="Times New Roman" w:hAnsi="Times New Roman"/>
                <w:sz w:val="12"/>
                <w:szCs w:val="12"/>
              </w:rPr>
              <w:t>11960</w:t>
            </w:r>
          </w:p>
        </w:tc>
      </w:tr>
      <w:tr w:rsidR="009E600D" w:rsidRPr="0077705C" w:rsidTr="00596B1C">
        <w:trPr>
          <w:trHeight w:val="20"/>
        </w:trPr>
        <w:tc>
          <w:tcPr>
            <w:tcW w:w="284" w:type="dxa"/>
            <w:vMerge/>
            <w:hideMark/>
          </w:tcPr>
          <w:p w:rsidR="0077705C" w:rsidRPr="0077705C" w:rsidRDefault="0077705C" w:rsidP="0077705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77705C" w:rsidRPr="0077705C" w:rsidRDefault="0077705C" w:rsidP="0077705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77705C" w:rsidRPr="0077705C" w:rsidRDefault="0077705C" w:rsidP="0077705C">
            <w:pPr>
              <w:jc w:val="both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77705C">
              <w:rPr>
                <w:rFonts w:ascii="Times New Roman" w:hAnsi="Times New Roman"/>
                <w:i/>
                <w:iCs/>
                <w:sz w:val="12"/>
                <w:szCs w:val="12"/>
              </w:rPr>
              <w:t>(прогноз)</w:t>
            </w:r>
          </w:p>
        </w:tc>
        <w:tc>
          <w:tcPr>
            <w:tcW w:w="567" w:type="dxa"/>
            <w:vMerge/>
            <w:hideMark/>
          </w:tcPr>
          <w:p w:rsidR="0077705C" w:rsidRPr="0077705C" w:rsidRDefault="0077705C" w:rsidP="0077705C">
            <w:pPr>
              <w:jc w:val="both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77705C" w:rsidRPr="0077705C" w:rsidRDefault="0077705C" w:rsidP="0077705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7705C" w:rsidRPr="0077705C" w:rsidRDefault="0077705C" w:rsidP="0077705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57" w:type="dxa"/>
            <w:vMerge/>
            <w:hideMark/>
          </w:tcPr>
          <w:p w:rsidR="0077705C" w:rsidRPr="0077705C" w:rsidRDefault="0077705C" w:rsidP="0077705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9" w:type="dxa"/>
            <w:vMerge/>
            <w:hideMark/>
          </w:tcPr>
          <w:p w:rsidR="0077705C" w:rsidRPr="0077705C" w:rsidRDefault="0077705C" w:rsidP="0077705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7705C" w:rsidRPr="0077705C" w:rsidRDefault="0077705C" w:rsidP="0077705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7705C" w:rsidRPr="0077705C" w:rsidRDefault="0077705C" w:rsidP="0077705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7705C" w:rsidRPr="0077705C" w:rsidRDefault="0077705C" w:rsidP="0077705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5D2542" w:rsidRDefault="005D254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279FA" w:rsidRPr="00E65FD5" w:rsidRDefault="007279FA" w:rsidP="007279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№4</w:t>
      </w:r>
    </w:p>
    <w:p w:rsidR="007279FA" w:rsidRPr="00E65FD5" w:rsidRDefault="007279FA" w:rsidP="007279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7279FA" w:rsidRPr="00E65FD5" w:rsidRDefault="007279FA" w:rsidP="00632187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D2542" w:rsidRDefault="007279FA" w:rsidP="006321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№1541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</w:t>
      </w:r>
      <w:r w:rsidRPr="00E65FD5">
        <w:rPr>
          <w:rFonts w:ascii="Times New Roman" w:hAnsi="Times New Roman"/>
          <w:i/>
          <w:sz w:val="12"/>
          <w:szCs w:val="12"/>
        </w:rPr>
        <w:t>” ноября 2015 г.</w:t>
      </w:r>
    </w:p>
    <w:p w:rsidR="005F7AEE" w:rsidRDefault="005F7AEE" w:rsidP="006321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D2542" w:rsidRPr="00632187" w:rsidRDefault="00632187" w:rsidP="006321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32187">
        <w:rPr>
          <w:rFonts w:ascii="Times New Roman" w:hAnsi="Times New Roman"/>
          <w:b/>
          <w:sz w:val="12"/>
          <w:szCs w:val="12"/>
        </w:rPr>
        <w:t>Реализация мероприятий по обеспечению объектами инженерной инфраструктуры</w:t>
      </w:r>
    </w:p>
    <w:p w:rsidR="005D2542" w:rsidRDefault="00632187" w:rsidP="006321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32187">
        <w:rPr>
          <w:rFonts w:ascii="Times New Roman" w:hAnsi="Times New Roman"/>
          <w:b/>
          <w:sz w:val="12"/>
          <w:szCs w:val="12"/>
        </w:rPr>
        <w:t>на территории сельских поселений Муниципального района</w:t>
      </w:r>
    </w:p>
    <w:p w:rsidR="00E7259B" w:rsidRPr="00632187" w:rsidRDefault="00E7259B" w:rsidP="006321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9"/>
        <w:gridCol w:w="2031"/>
        <w:gridCol w:w="1701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32187" w:rsidRPr="00632187" w:rsidTr="00632187">
        <w:trPr>
          <w:trHeight w:val="20"/>
        </w:trPr>
        <w:tc>
          <w:tcPr>
            <w:tcW w:w="379" w:type="dxa"/>
            <w:vMerge w:val="restart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632187">
              <w:rPr>
                <w:rFonts w:ascii="Times New Roman" w:hAnsi="Times New Roman"/>
                <w:sz w:val="12"/>
                <w:szCs w:val="12"/>
              </w:rPr>
              <w:lastRenderedPageBreak/>
              <w:t>п</w:t>
            </w:r>
            <w:proofErr w:type="gramEnd"/>
            <w:r w:rsidRPr="00632187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031" w:type="dxa"/>
            <w:vMerge w:val="restart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Наименование проекта и численность вовлеченного в его реализацию населения</w:t>
            </w:r>
          </w:p>
        </w:tc>
        <w:tc>
          <w:tcPr>
            <w:tcW w:w="1701" w:type="dxa"/>
            <w:vMerge w:val="restart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Един</w:t>
            </w:r>
            <w:proofErr w:type="gramStart"/>
            <w:r w:rsidRPr="00632187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63218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632187">
              <w:rPr>
                <w:rFonts w:ascii="Times New Roman" w:hAnsi="Times New Roman"/>
                <w:sz w:val="12"/>
                <w:szCs w:val="12"/>
              </w:rPr>
              <w:t>и</w:t>
            </w:r>
            <w:proofErr w:type="gramEnd"/>
            <w:r w:rsidRPr="00632187">
              <w:rPr>
                <w:rFonts w:ascii="Times New Roman" w:hAnsi="Times New Roman"/>
                <w:sz w:val="12"/>
                <w:szCs w:val="12"/>
              </w:rPr>
              <w:t>змер.</w:t>
            </w:r>
          </w:p>
        </w:tc>
        <w:tc>
          <w:tcPr>
            <w:tcW w:w="425" w:type="dxa"/>
            <w:vMerge w:val="restart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2977" w:type="dxa"/>
            <w:gridSpan w:val="7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632187" w:rsidRPr="00632187" w:rsidTr="00632187">
        <w:trPr>
          <w:trHeight w:val="20"/>
        </w:trPr>
        <w:tc>
          <w:tcPr>
            <w:tcW w:w="379" w:type="dxa"/>
            <w:vMerge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1" w:type="dxa"/>
            <w:vMerge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425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425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425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426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2019</w:t>
            </w:r>
          </w:p>
        </w:tc>
        <w:tc>
          <w:tcPr>
            <w:tcW w:w="425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2020</w:t>
            </w:r>
          </w:p>
        </w:tc>
      </w:tr>
      <w:tr w:rsidR="00632187" w:rsidRPr="00632187" w:rsidTr="00632187">
        <w:trPr>
          <w:trHeight w:val="20"/>
        </w:trPr>
        <w:tc>
          <w:tcPr>
            <w:tcW w:w="379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031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6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</w:tr>
      <w:tr w:rsidR="00632187" w:rsidRPr="00632187" w:rsidTr="00632187">
        <w:trPr>
          <w:trHeight w:val="20"/>
        </w:trPr>
        <w:tc>
          <w:tcPr>
            <w:tcW w:w="379" w:type="dxa"/>
            <w:vMerge w:val="restart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031" w:type="dxa"/>
            <w:vMerge w:val="restart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Строительство распределительных газопроводов - всего</w:t>
            </w:r>
          </w:p>
        </w:tc>
        <w:tc>
          <w:tcPr>
            <w:tcW w:w="1701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км</w:t>
            </w:r>
          </w:p>
        </w:tc>
        <w:tc>
          <w:tcPr>
            <w:tcW w:w="425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187">
              <w:rPr>
                <w:rFonts w:ascii="Times New Roman" w:hAnsi="Times New Roman"/>
                <w:bCs/>
                <w:sz w:val="12"/>
                <w:szCs w:val="12"/>
              </w:rPr>
              <w:t>4,8</w:t>
            </w:r>
          </w:p>
        </w:tc>
        <w:tc>
          <w:tcPr>
            <w:tcW w:w="426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1,6</w:t>
            </w:r>
          </w:p>
        </w:tc>
        <w:tc>
          <w:tcPr>
            <w:tcW w:w="425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3,2</w:t>
            </w:r>
          </w:p>
        </w:tc>
      </w:tr>
      <w:tr w:rsidR="00632187" w:rsidRPr="00632187" w:rsidTr="00632187">
        <w:trPr>
          <w:trHeight w:val="20"/>
        </w:trPr>
        <w:tc>
          <w:tcPr>
            <w:tcW w:w="379" w:type="dxa"/>
            <w:vMerge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1" w:type="dxa"/>
            <w:vMerge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Тыс.руб.</w:t>
            </w:r>
          </w:p>
        </w:tc>
        <w:tc>
          <w:tcPr>
            <w:tcW w:w="425" w:type="dxa"/>
            <w:vMerge w:val="restart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187">
              <w:rPr>
                <w:rFonts w:ascii="Times New Roman" w:hAnsi="Times New Roman"/>
                <w:bCs/>
                <w:sz w:val="12"/>
                <w:szCs w:val="12"/>
              </w:rPr>
              <w:t>20150</w:t>
            </w:r>
          </w:p>
        </w:tc>
        <w:tc>
          <w:tcPr>
            <w:tcW w:w="426" w:type="dxa"/>
            <w:vMerge w:val="restart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vMerge w:val="restart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vMerge w:val="restart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vMerge w:val="restart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vMerge w:val="restart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vMerge w:val="restart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6710</w:t>
            </w:r>
          </w:p>
        </w:tc>
        <w:tc>
          <w:tcPr>
            <w:tcW w:w="425" w:type="dxa"/>
            <w:vMerge w:val="restart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13440</w:t>
            </w:r>
          </w:p>
        </w:tc>
      </w:tr>
      <w:tr w:rsidR="00632187" w:rsidRPr="00632187" w:rsidTr="00632187">
        <w:trPr>
          <w:trHeight w:val="20"/>
        </w:trPr>
        <w:tc>
          <w:tcPr>
            <w:tcW w:w="379" w:type="dxa"/>
            <w:vMerge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1" w:type="dxa"/>
            <w:vMerge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632187">
              <w:rPr>
                <w:rFonts w:ascii="Times New Roman" w:hAnsi="Times New Roman"/>
                <w:i/>
                <w:iCs/>
                <w:sz w:val="12"/>
                <w:szCs w:val="12"/>
              </w:rPr>
              <w:t>(прогноз)</w:t>
            </w:r>
          </w:p>
        </w:tc>
        <w:tc>
          <w:tcPr>
            <w:tcW w:w="425" w:type="dxa"/>
            <w:vMerge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32187" w:rsidRPr="00632187" w:rsidTr="00632187">
        <w:trPr>
          <w:trHeight w:val="20"/>
        </w:trPr>
        <w:tc>
          <w:tcPr>
            <w:tcW w:w="379" w:type="dxa"/>
            <w:vMerge w:val="restart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031" w:type="dxa"/>
            <w:vMerge w:val="restart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 xml:space="preserve">Строительство локальных сетей </w:t>
            </w:r>
            <w:r>
              <w:rPr>
                <w:rFonts w:ascii="Times New Roman" w:hAnsi="Times New Roman"/>
                <w:sz w:val="12"/>
                <w:szCs w:val="12"/>
              </w:rPr>
              <w:t>водоснабжения - всего</w:t>
            </w:r>
            <w:r w:rsidRPr="0063218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32187">
              <w:rPr>
                <w:rFonts w:ascii="Times New Roman" w:hAnsi="Times New Roman"/>
                <w:i/>
                <w:iCs/>
                <w:sz w:val="12"/>
                <w:szCs w:val="12"/>
              </w:rPr>
              <w:t>- строительство водоводов</w:t>
            </w:r>
          </w:p>
        </w:tc>
        <w:tc>
          <w:tcPr>
            <w:tcW w:w="1701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км</w:t>
            </w:r>
          </w:p>
        </w:tc>
        <w:tc>
          <w:tcPr>
            <w:tcW w:w="425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187">
              <w:rPr>
                <w:rFonts w:ascii="Times New Roman" w:hAnsi="Times New Roman"/>
                <w:bCs/>
                <w:sz w:val="12"/>
                <w:szCs w:val="12"/>
              </w:rPr>
              <w:t>8,4</w:t>
            </w:r>
          </w:p>
        </w:tc>
        <w:tc>
          <w:tcPr>
            <w:tcW w:w="426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2,8</w:t>
            </w:r>
          </w:p>
        </w:tc>
        <w:tc>
          <w:tcPr>
            <w:tcW w:w="425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5,6</w:t>
            </w:r>
          </w:p>
        </w:tc>
      </w:tr>
      <w:tr w:rsidR="00632187" w:rsidRPr="00632187" w:rsidTr="00632187">
        <w:trPr>
          <w:trHeight w:val="20"/>
        </w:trPr>
        <w:tc>
          <w:tcPr>
            <w:tcW w:w="379" w:type="dxa"/>
            <w:vMerge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1" w:type="dxa"/>
            <w:vMerge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Тыс.руб.</w:t>
            </w:r>
          </w:p>
        </w:tc>
        <w:tc>
          <w:tcPr>
            <w:tcW w:w="425" w:type="dxa"/>
            <w:vMerge w:val="restart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187">
              <w:rPr>
                <w:rFonts w:ascii="Times New Roman" w:hAnsi="Times New Roman"/>
                <w:bCs/>
                <w:sz w:val="12"/>
                <w:szCs w:val="12"/>
              </w:rPr>
              <w:t>36530</w:t>
            </w:r>
          </w:p>
        </w:tc>
        <w:tc>
          <w:tcPr>
            <w:tcW w:w="426" w:type="dxa"/>
            <w:vMerge w:val="restart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vMerge w:val="restart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vMerge w:val="restart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vMerge w:val="restart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vMerge w:val="restart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vMerge w:val="restart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12170</w:t>
            </w:r>
          </w:p>
        </w:tc>
        <w:tc>
          <w:tcPr>
            <w:tcW w:w="425" w:type="dxa"/>
            <w:vMerge w:val="restart"/>
            <w:hideMark/>
          </w:tcPr>
          <w:p w:rsidR="00632187" w:rsidRPr="00632187" w:rsidRDefault="00632187" w:rsidP="00632187">
            <w:pPr>
              <w:rPr>
                <w:rFonts w:ascii="Times New Roman" w:hAnsi="Times New Roman"/>
                <w:sz w:val="12"/>
                <w:szCs w:val="12"/>
              </w:rPr>
            </w:pPr>
            <w:r w:rsidRPr="00632187">
              <w:rPr>
                <w:rFonts w:ascii="Times New Roman" w:hAnsi="Times New Roman"/>
                <w:sz w:val="12"/>
                <w:szCs w:val="12"/>
              </w:rPr>
              <w:t>24360</w:t>
            </w:r>
          </w:p>
        </w:tc>
      </w:tr>
      <w:tr w:rsidR="00632187" w:rsidRPr="00632187" w:rsidTr="00632187">
        <w:trPr>
          <w:trHeight w:val="64"/>
        </w:trPr>
        <w:tc>
          <w:tcPr>
            <w:tcW w:w="379" w:type="dxa"/>
            <w:vMerge/>
            <w:hideMark/>
          </w:tcPr>
          <w:p w:rsidR="00632187" w:rsidRPr="00632187" w:rsidRDefault="00632187" w:rsidP="0063218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1" w:type="dxa"/>
            <w:vMerge/>
            <w:hideMark/>
          </w:tcPr>
          <w:p w:rsidR="00632187" w:rsidRPr="00632187" w:rsidRDefault="00632187" w:rsidP="0063218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632187" w:rsidRPr="00632187" w:rsidRDefault="00632187" w:rsidP="00632187">
            <w:pPr>
              <w:jc w:val="both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632187">
              <w:rPr>
                <w:rFonts w:ascii="Times New Roman" w:hAnsi="Times New Roman"/>
                <w:i/>
                <w:iCs/>
                <w:sz w:val="12"/>
                <w:szCs w:val="12"/>
              </w:rPr>
              <w:t>(прогноз)</w:t>
            </w:r>
          </w:p>
        </w:tc>
        <w:tc>
          <w:tcPr>
            <w:tcW w:w="425" w:type="dxa"/>
            <w:vMerge/>
            <w:hideMark/>
          </w:tcPr>
          <w:p w:rsidR="00632187" w:rsidRPr="00632187" w:rsidRDefault="00632187" w:rsidP="00632187">
            <w:pPr>
              <w:jc w:val="both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632187" w:rsidRPr="00632187" w:rsidRDefault="00632187" w:rsidP="0063218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32187" w:rsidRPr="00632187" w:rsidRDefault="00632187" w:rsidP="0063218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32187" w:rsidRPr="00632187" w:rsidRDefault="00632187" w:rsidP="0063218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32187" w:rsidRPr="00632187" w:rsidRDefault="00632187" w:rsidP="0063218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632187" w:rsidRPr="00632187" w:rsidRDefault="00632187" w:rsidP="0063218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32187" w:rsidRPr="00632187" w:rsidRDefault="00632187" w:rsidP="0063218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32187" w:rsidRPr="00632187" w:rsidRDefault="00632187" w:rsidP="0063218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5F7AEE" w:rsidRDefault="005F7AEE" w:rsidP="0063218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632187" w:rsidRPr="00E65FD5" w:rsidRDefault="00632187" w:rsidP="0063218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№5</w:t>
      </w:r>
    </w:p>
    <w:p w:rsidR="00632187" w:rsidRPr="00E65FD5" w:rsidRDefault="00632187" w:rsidP="0063218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632187" w:rsidRPr="00E65FD5" w:rsidRDefault="00632187" w:rsidP="0063218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32187" w:rsidRPr="00E65FD5" w:rsidRDefault="00632187" w:rsidP="0063218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№1541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</w:t>
      </w:r>
      <w:r w:rsidRPr="00E65FD5">
        <w:rPr>
          <w:rFonts w:ascii="Times New Roman" w:hAnsi="Times New Roman"/>
          <w:i/>
          <w:sz w:val="12"/>
          <w:szCs w:val="12"/>
        </w:rPr>
        <w:t>” ноября 2015 г.</w:t>
      </w:r>
    </w:p>
    <w:p w:rsidR="005F7AEE" w:rsidRDefault="005F7AEE" w:rsidP="009D16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D16D6" w:rsidRDefault="009D16D6" w:rsidP="009D16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D16D6">
        <w:rPr>
          <w:rFonts w:ascii="Times New Roman" w:hAnsi="Times New Roman"/>
          <w:b/>
          <w:sz w:val="12"/>
          <w:szCs w:val="12"/>
        </w:rPr>
        <w:t xml:space="preserve">Реализация проектов (мероприятий) по поощрению и популяризации достижений </w:t>
      </w:r>
    </w:p>
    <w:p w:rsidR="009D16D6" w:rsidRDefault="009D16D6" w:rsidP="009D16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D16D6">
        <w:rPr>
          <w:rFonts w:ascii="Times New Roman" w:hAnsi="Times New Roman"/>
          <w:b/>
          <w:sz w:val="12"/>
          <w:szCs w:val="12"/>
        </w:rPr>
        <w:t>в развитии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D16D6">
        <w:rPr>
          <w:rFonts w:ascii="Times New Roman" w:hAnsi="Times New Roman"/>
          <w:b/>
          <w:sz w:val="12"/>
          <w:szCs w:val="12"/>
        </w:rPr>
        <w:t xml:space="preserve"> сельских поселений Муниципального района</w:t>
      </w:r>
    </w:p>
    <w:p w:rsidR="00F63C83" w:rsidRPr="009D16D6" w:rsidRDefault="00F63C83" w:rsidP="009D16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"/>
        <w:gridCol w:w="2794"/>
        <w:gridCol w:w="709"/>
        <w:gridCol w:w="517"/>
        <w:gridCol w:w="468"/>
        <w:gridCol w:w="432"/>
        <w:gridCol w:w="432"/>
        <w:gridCol w:w="419"/>
        <w:gridCol w:w="425"/>
        <w:gridCol w:w="425"/>
        <w:gridCol w:w="567"/>
      </w:tblGrid>
      <w:tr w:rsidR="009D16D6" w:rsidRPr="009D16D6" w:rsidTr="005D588E">
        <w:trPr>
          <w:trHeight w:val="20"/>
        </w:trPr>
        <w:tc>
          <w:tcPr>
            <w:tcW w:w="325" w:type="dxa"/>
            <w:vMerge w:val="restart"/>
          </w:tcPr>
          <w:p w:rsidR="009D16D6" w:rsidRPr="009D16D6" w:rsidRDefault="005D588E" w:rsidP="005D588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№</w:t>
            </w:r>
          </w:p>
        </w:tc>
        <w:tc>
          <w:tcPr>
            <w:tcW w:w="2794" w:type="dxa"/>
            <w:vMerge w:val="restart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Наименование проектов</w:t>
            </w:r>
          </w:p>
        </w:tc>
        <w:tc>
          <w:tcPr>
            <w:tcW w:w="709" w:type="dxa"/>
            <w:vMerge w:val="restart"/>
          </w:tcPr>
          <w:p w:rsidR="009D16D6" w:rsidRPr="009D16D6" w:rsidRDefault="009D16D6" w:rsidP="005D588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Един</w:t>
            </w:r>
            <w:proofErr w:type="gramStart"/>
            <w:r w:rsidRPr="009D16D6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="005D588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9D16D6">
              <w:rPr>
                <w:rFonts w:ascii="Times New Roman" w:hAnsi="Times New Roman"/>
                <w:sz w:val="12"/>
                <w:szCs w:val="12"/>
              </w:rPr>
              <w:t>и</w:t>
            </w:r>
            <w:proofErr w:type="gramEnd"/>
            <w:r w:rsidRPr="009D16D6">
              <w:rPr>
                <w:rFonts w:ascii="Times New Roman" w:hAnsi="Times New Roman"/>
                <w:sz w:val="12"/>
                <w:szCs w:val="12"/>
              </w:rPr>
              <w:t>змер.</w:t>
            </w:r>
          </w:p>
        </w:tc>
        <w:tc>
          <w:tcPr>
            <w:tcW w:w="517" w:type="dxa"/>
            <w:vMerge w:val="restart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3168" w:type="dxa"/>
            <w:gridSpan w:val="7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5D588E" w:rsidRPr="009D16D6" w:rsidTr="005D588E">
        <w:trPr>
          <w:trHeight w:val="20"/>
        </w:trPr>
        <w:tc>
          <w:tcPr>
            <w:tcW w:w="325" w:type="dxa"/>
            <w:vMerge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4" w:type="dxa"/>
            <w:vMerge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7" w:type="dxa"/>
            <w:vMerge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432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432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419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425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2020</w:t>
            </w:r>
          </w:p>
        </w:tc>
      </w:tr>
      <w:tr w:rsidR="005D588E" w:rsidRPr="009D16D6" w:rsidTr="005D588E">
        <w:trPr>
          <w:trHeight w:val="20"/>
        </w:trPr>
        <w:tc>
          <w:tcPr>
            <w:tcW w:w="325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794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17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68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32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32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19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</w:tr>
      <w:tr w:rsidR="005D588E" w:rsidRPr="009D16D6" w:rsidTr="005D588E">
        <w:trPr>
          <w:trHeight w:val="20"/>
        </w:trPr>
        <w:tc>
          <w:tcPr>
            <w:tcW w:w="325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794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 xml:space="preserve">Сельскохозяйственная  ярмарка  «Сергиевская  Ярица»  (праздник  огурца, праздник помидор);  </w:t>
            </w:r>
          </w:p>
        </w:tc>
        <w:tc>
          <w:tcPr>
            <w:tcW w:w="709" w:type="dxa"/>
          </w:tcPr>
          <w:p w:rsidR="009D16D6" w:rsidRPr="009D16D6" w:rsidRDefault="009D16D6" w:rsidP="005D588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Тыс.руб.</w:t>
            </w:r>
            <w:r w:rsidR="005D588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D16D6">
              <w:rPr>
                <w:rFonts w:ascii="Times New Roman" w:hAnsi="Times New Roman"/>
                <w:i/>
                <w:sz w:val="12"/>
                <w:szCs w:val="12"/>
              </w:rPr>
              <w:t>(прогноз)</w:t>
            </w:r>
          </w:p>
        </w:tc>
        <w:tc>
          <w:tcPr>
            <w:tcW w:w="517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700</w:t>
            </w:r>
          </w:p>
        </w:tc>
        <w:tc>
          <w:tcPr>
            <w:tcW w:w="468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32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32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19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567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</w:tr>
      <w:tr w:rsidR="005D588E" w:rsidRPr="009D16D6" w:rsidTr="005D588E">
        <w:trPr>
          <w:trHeight w:val="20"/>
        </w:trPr>
        <w:tc>
          <w:tcPr>
            <w:tcW w:w="325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794" w:type="dxa"/>
          </w:tcPr>
          <w:p w:rsidR="009D16D6" w:rsidRPr="009D16D6" w:rsidRDefault="009D16D6" w:rsidP="005D588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Выставка-ярмарка  мастеров  декоративно-прикладного  творчества «Звезды над Спасском»;</w:t>
            </w:r>
          </w:p>
        </w:tc>
        <w:tc>
          <w:tcPr>
            <w:tcW w:w="709" w:type="dxa"/>
          </w:tcPr>
          <w:p w:rsidR="009D16D6" w:rsidRPr="009D16D6" w:rsidRDefault="009D16D6" w:rsidP="005D588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Тыс.руб.</w:t>
            </w:r>
            <w:r w:rsidR="005D588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D16D6">
              <w:rPr>
                <w:rFonts w:ascii="Times New Roman" w:hAnsi="Times New Roman"/>
                <w:i/>
                <w:sz w:val="12"/>
                <w:szCs w:val="12"/>
              </w:rPr>
              <w:t>(прогноз)</w:t>
            </w:r>
          </w:p>
        </w:tc>
        <w:tc>
          <w:tcPr>
            <w:tcW w:w="517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700</w:t>
            </w:r>
          </w:p>
        </w:tc>
        <w:tc>
          <w:tcPr>
            <w:tcW w:w="468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32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32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19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567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</w:tr>
      <w:tr w:rsidR="005D588E" w:rsidRPr="009D16D6" w:rsidTr="005D588E">
        <w:trPr>
          <w:trHeight w:val="20"/>
        </w:trPr>
        <w:tc>
          <w:tcPr>
            <w:tcW w:w="325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794" w:type="dxa"/>
          </w:tcPr>
          <w:p w:rsidR="009D16D6" w:rsidRPr="009D16D6" w:rsidRDefault="009D16D6" w:rsidP="005D588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Районный  фестиваль национальных культур «Сергиевский венок»;</w:t>
            </w:r>
          </w:p>
        </w:tc>
        <w:tc>
          <w:tcPr>
            <w:tcW w:w="709" w:type="dxa"/>
          </w:tcPr>
          <w:p w:rsidR="009D16D6" w:rsidRPr="009D16D6" w:rsidRDefault="009D16D6" w:rsidP="005D588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Тыс.руб.</w:t>
            </w:r>
            <w:r w:rsidR="005D588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D16D6">
              <w:rPr>
                <w:rFonts w:ascii="Times New Roman" w:hAnsi="Times New Roman"/>
                <w:i/>
                <w:sz w:val="12"/>
                <w:szCs w:val="12"/>
              </w:rPr>
              <w:t>(прогноз)</w:t>
            </w:r>
          </w:p>
        </w:tc>
        <w:tc>
          <w:tcPr>
            <w:tcW w:w="517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468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32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32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19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567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</w:tr>
      <w:tr w:rsidR="005D588E" w:rsidRPr="009D16D6" w:rsidTr="005D588E">
        <w:trPr>
          <w:trHeight w:val="20"/>
        </w:trPr>
        <w:tc>
          <w:tcPr>
            <w:tcW w:w="325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794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Пасхальный фестиваль творчества «Пасхальным  небом  освещен наш  дом»;</w:t>
            </w:r>
          </w:p>
          <w:p w:rsidR="009D16D6" w:rsidRPr="009D16D6" w:rsidRDefault="009D16D6" w:rsidP="005D588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Конкурс на  лучшее  подворье</w:t>
            </w:r>
          </w:p>
        </w:tc>
        <w:tc>
          <w:tcPr>
            <w:tcW w:w="709" w:type="dxa"/>
          </w:tcPr>
          <w:p w:rsidR="009D16D6" w:rsidRPr="009D16D6" w:rsidRDefault="009D16D6" w:rsidP="005D588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Тыс.руб.</w:t>
            </w:r>
            <w:r w:rsidR="005D588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D16D6">
              <w:rPr>
                <w:rFonts w:ascii="Times New Roman" w:hAnsi="Times New Roman"/>
                <w:i/>
                <w:sz w:val="12"/>
                <w:szCs w:val="12"/>
              </w:rPr>
              <w:t>(прогноз)</w:t>
            </w:r>
          </w:p>
        </w:tc>
        <w:tc>
          <w:tcPr>
            <w:tcW w:w="517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468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32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32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19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567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</w:tr>
      <w:tr w:rsidR="005D588E" w:rsidRPr="009D16D6" w:rsidTr="005D588E">
        <w:trPr>
          <w:trHeight w:val="20"/>
        </w:trPr>
        <w:tc>
          <w:tcPr>
            <w:tcW w:w="325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2794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709" w:type="dxa"/>
          </w:tcPr>
          <w:p w:rsidR="009D16D6" w:rsidRPr="009D16D6" w:rsidRDefault="009D16D6" w:rsidP="005D588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D16D6">
              <w:rPr>
                <w:rFonts w:ascii="Times New Roman" w:hAnsi="Times New Roman"/>
                <w:sz w:val="12"/>
                <w:szCs w:val="12"/>
              </w:rPr>
              <w:t>Тыс.руб.</w:t>
            </w:r>
            <w:r w:rsidR="005D588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D16D6">
              <w:rPr>
                <w:rFonts w:ascii="Times New Roman" w:hAnsi="Times New Roman"/>
                <w:i/>
                <w:sz w:val="12"/>
                <w:szCs w:val="12"/>
              </w:rPr>
              <w:t>(прогноз)</w:t>
            </w:r>
          </w:p>
        </w:tc>
        <w:tc>
          <w:tcPr>
            <w:tcW w:w="517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</w:rPr>
            </w:pPr>
            <w:r w:rsidRPr="009D16D6">
              <w:rPr>
                <w:rFonts w:ascii="Times New Roman" w:hAnsi="Times New Roman"/>
                <w:i/>
                <w:sz w:val="12"/>
                <w:szCs w:val="12"/>
              </w:rPr>
              <w:t>3000</w:t>
            </w:r>
          </w:p>
        </w:tc>
        <w:tc>
          <w:tcPr>
            <w:tcW w:w="468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</w:rPr>
            </w:pPr>
            <w:r w:rsidRPr="009D16D6">
              <w:rPr>
                <w:rFonts w:ascii="Times New Roman" w:hAnsi="Times New Roman"/>
                <w:i/>
                <w:sz w:val="12"/>
                <w:szCs w:val="12"/>
              </w:rPr>
              <w:t>0</w:t>
            </w:r>
          </w:p>
        </w:tc>
        <w:tc>
          <w:tcPr>
            <w:tcW w:w="432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</w:rPr>
            </w:pPr>
            <w:r w:rsidRPr="009D16D6">
              <w:rPr>
                <w:rFonts w:ascii="Times New Roman" w:hAnsi="Times New Roman"/>
                <w:i/>
                <w:sz w:val="12"/>
                <w:szCs w:val="12"/>
              </w:rPr>
              <w:t>0</w:t>
            </w:r>
          </w:p>
        </w:tc>
        <w:tc>
          <w:tcPr>
            <w:tcW w:w="432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</w:rPr>
            </w:pPr>
            <w:r w:rsidRPr="009D16D6">
              <w:rPr>
                <w:rFonts w:ascii="Times New Roman" w:hAnsi="Times New Roman"/>
                <w:i/>
                <w:sz w:val="12"/>
                <w:szCs w:val="12"/>
              </w:rPr>
              <w:t>0</w:t>
            </w:r>
          </w:p>
        </w:tc>
        <w:tc>
          <w:tcPr>
            <w:tcW w:w="419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</w:rPr>
            </w:pPr>
            <w:r w:rsidRPr="009D16D6">
              <w:rPr>
                <w:rFonts w:ascii="Times New Roman" w:hAnsi="Times New Roman"/>
                <w:i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</w:rPr>
            </w:pPr>
            <w:r w:rsidRPr="009D16D6">
              <w:rPr>
                <w:rFonts w:ascii="Times New Roman" w:hAnsi="Times New Roman"/>
                <w:i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</w:rPr>
            </w:pPr>
            <w:r w:rsidRPr="009D16D6">
              <w:rPr>
                <w:rFonts w:ascii="Times New Roman" w:hAnsi="Times New Roman"/>
                <w:i/>
                <w:sz w:val="12"/>
                <w:szCs w:val="12"/>
              </w:rPr>
              <w:t>1500</w:t>
            </w:r>
          </w:p>
        </w:tc>
        <w:tc>
          <w:tcPr>
            <w:tcW w:w="567" w:type="dxa"/>
          </w:tcPr>
          <w:p w:rsidR="009D16D6" w:rsidRPr="009D16D6" w:rsidRDefault="009D16D6" w:rsidP="009D16D6">
            <w:pPr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</w:rPr>
            </w:pPr>
            <w:r w:rsidRPr="009D16D6">
              <w:rPr>
                <w:rFonts w:ascii="Times New Roman" w:hAnsi="Times New Roman"/>
                <w:i/>
                <w:sz w:val="12"/>
                <w:szCs w:val="12"/>
              </w:rPr>
              <w:t>1500</w:t>
            </w:r>
          </w:p>
        </w:tc>
      </w:tr>
    </w:tbl>
    <w:p w:rsidR="005D2542" w:rsidRDefault="005D254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319CB" w:rsidRPr="00E65FD5" w:rsidRDefault="007319CB" w:rsidP="007F011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№6</w:t>
      </w:r>
    </w:p>
    <w:p w:rsidR="007319CB" w:rsidRPr="00E65FD5" w:rsidRDefault="007319CB" w:rsidP="007319C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7319CB" w:rsidRPr="00E65FD5" w:rsidRDefault="007319CB" w:rsidP="007319C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319CB" w:rsidRPr="00E65FD5" w:rsidRDefault="007319CB" w:rsidP="007319C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№1541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</w:t>
      </w:r>
      <w:r w:rsidRPr="00E65FD5">
        <w:rPr>
          <w:rFonts w:ascii="Times New Roman" w:hAnsi="Times New Roman"/>
          <w:i/>
          <w:sz w:val="12"/>
          <w:szCs w:val="12"/>
        </w:rPr>
        <w:t>” ноября 2015 г.</w:t>
      </w:r>
    </w:p>
    <w:p w:rsidR="005F7AEE" w:rsidRDefault="005F7AEE" w:rsidP="005F73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D2542" w:rsidRDefault="005F7339" w:rsidP="005F73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F7339">
        <w:rPr>
          <w:rFonts w:ascii="Times New Roman" w:hAnsi="Times New Roman"/>
          <w:b/>
          <w:sz w:val="12"/>
          <w:szCs w:val="12"/>
        </w:rPr>
        <w:t>Объемы и источники финансирования мероприятий Программы в 2014-2020 годах</w:t>
      </w:r>
    </w:p>
    <w:p w:rsidR="00F63C83" w:rsidRPr="005F7339" w:rsidRDefault="00F63C83" w:rsidP="005F73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8"/>
        <w:gridCol w:w="1038"/>
        <w:gridCol w:w="1559"/>
        <w:gridCol w:w="709"/>
        <w:gridCol w:w="567"/>
        <w:gridCol w:w="567"/>
        <w:gridCol w:w="567"/>
        <w:gridCol w:w="567"/>
        <w:gridCol w:w="567"/>
        <w:gridCol w:w="567"/>
        <w:gridCol w:w="21"/>
        <w:gridCol w:w="546"/>
      </w:tblGrid>
      <w:tr w:rsidR="005F7339" w:rsidRPr="005F7339" w:rsidTr="00B30BB9">
        <w:trPr>
          <w:trHeight w:val="20"/>
        </w:trPr>
        <w:tc>
          <w:tcPr>
            <w:tcW w:w="238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8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Наименование мероприятия Программы</w:t>
            </w:r>
          </w:p>
        </w:tc>
        <w:tc>
          <w:tcPr>
            <w:tcW w:w="1559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4678" w:type="dxa"/>
            <w:gridSpan w:val="9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Объемы финансирования (тыс. руб.)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3969" w:type="dxa"/>
            <w:gridSpan w:val="8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В т.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F7339">
              <w:rPr>
                <w:rFonts w:ascii="Times New Roman" w:hAnsi="Times New Roman"/>
                <w:sz w:val="12"/>
                <w:szCs w:val="12"/>
              </w:rPr>
              <w:t>ч. по годам реализации Программы</w:t>
            </w:r>
          </w:p>
        </w:tc>
      </w:tr>
      <w:tr w:rsidR="00A5056A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5F7339" w:rsidRPr="005F7339" w:rsidRDefault="002409E9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014</w:t>
            </w:r>
          </w:p>
        </w:tc>
        <w:tc>
          <w:tcPr>
            <w:tcW w:w="567" w:type="dxa"/>
            <w:hideMark/>
          </w:tcPr>
          <w:p w:rsidR="005F7339" w:rsidRPr="005F7339" w:rsidRDefault="002409E9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015</w:t>
            </w:r>
          </w:p>
        </w:tc>
        <w:tc>
          <w:tcPr>
            <w:tcW w:w="567" w:type="dxa"/>
            <w:hideMark/>
          </w:tcPr>
          <w:p w:rsidR="005F7339" w:rsidRPr="005F7339" w:rsidRDefault="002409E9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016</w:t>
            </w:r>
          </w:p>
        </w:tc>
        <w:tc>
          <w:tcPr>
            <w:tcW w:w="567" w:type="dxa"/>
            <w:hideMark/>
          </w:tcPr>
          <w:p w:rsidR="005F7339" w:rsidRPr="005F7339" w:rsidRDefault="002409E9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017</w:t>
            </w:r>
          </w:p>
        </w:tc>
        <w:tc>
          <w:tcPr>
            <w:tcW w:w="567" w:type="dxa"/>
            <w:hideMark/>
          </w:tcPr>
          <w:p w:rsidR="005F7339" w:rsidRPr="005F7339" w:rsidRDefault="002409E9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018</w:t>
            </w:r>
          </w:p>
        </w:tc>
        <w:tc>
          <w:tcPr>
            <w:tcW w:w="567" w:type="dxa"/>
            <w:hideMark/>
          </w:tcPr>
          <w:p w:rsidR="005F7339" w:rsidRPr="005F7339" w:rsidRDefault="002409E9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019</w:t>
            </w:r>
          </w:p>
        </w:tc>
        <w:tc>
          <w:tcPr>
            <w:tcW w:w="567" w:type="dxa"/>
            <w:gridSpan w:val="2"/>
            <w:hideMark/>
          </w:tcPr>
          <w:p w:rsidR="005F7339" w:rsidRPr="005F7339" w:rsidRDefault="002409E9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020</w:t>
            </w:r>
          </w:p>
        </w:tc>
      </w:tr>
      <w:tr w:rsidR="00A5056A" w:rsidRPr="005F7339" w:rsidTr="005B3408">
        <w:trPr>
          <w:trHeight w:val="20"/>
        </w:trPr>
        <w:tc>
          <w:tcPr>
            <w:tcW w:w="238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038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</w:tr>
      <w:tr w:rsidR="00A5056A" w:rsidRPr="005F7339" w:rsidTr="005B3408">
        <w:trPr>
          <w:trHeight w:val="20"/>
        </w:trPr>
        <w:tc>
          <w:tcPr>
            <w:tcW w:w="238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1038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Строительство (приобретение) жилья для граждан, молодых семей и молодых специалистов, проживающих в сельских поселениях Муниципального района – всего</w:t>
            </w: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709" w:type="dxa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87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176,656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212,700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166C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17759,836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100,000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052,060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052,060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709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A5056A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939,289</w:t>
            </w:r>
          </w:p>
        </w:tc>
        <w:tc>
          <w:tcPr>
            <w:tcW w:w="567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271,156</w:t>
            </w:r>
          </w:p>
        </w:tc>
        <w:tc>
          <w:tcPr>
            <w:tcW w:w="567" w:type="dxa"/>
            <w:hideMark/>
          </w:tcPr>
          <w:p w:rsidR="005F7339" w:rsidRPr="005F7339" w:rsidRDefault="00166C82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125,821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271,156</w:t>
            </w:r>
          </w:p>
        </w:tc>
        <w:tc>
          <w:tcPr>
            <w:tcW w:w="567" w:type="dxa"/>
            <w:gridSpan w:val="2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271,156</w:t>
            </w:r>
          </w:p>
        </w:tc>
      </w:tr>
      <w:tr w:rsidR="00A5056A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</w:t>
            </w:r>
            <w:r w:rsidR="005F7339"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710,805</w:t>
            </w:r>
          </w:p>
        </w:tc>
        <w:tc>
          <w:tcPr>
            <w:tcW w:w="567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076,104</w:t>
            </w:r>
          </w:p>
        </w:tc>
        <w:tc>
          <w:tcPr>
            <w:tcW w:w="567" w:type="dxa"/>
            <w:hideMark/>
          </w:tcPr>
          <w:p w:rsidR="005F7339" w:rsidRPr="005F7339" w:rsidRDefault="00166C82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482,493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076,104</w:t>
            </w:r>
          </w:p>
        </w:tc>
        <w:tc>
          <w:tcPr>
            <w:tcW w:w="567" w:type="dxa"/>
            <w:gridSpan w:val="2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076,104</w:t>
            </w:r>
          </w:p>
        </w:tc>
      </w:tr>
      <w:tr w:rsidR="00A5056A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438,239</w:t>
            </w:r>
          </w:p>
        </w:tc>
        <w:tc>
          <w:tcPr>
            <w:tcW w:w="567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160,640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177,599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100,000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000,000</w:t>
            </w:r>
          </w:p>
        </w:tc>
        <w:tc>
          <w:tcPr>
            <w:tcW w:w="567" w:type="dxa"/>
            <w:gridSpan w:val="2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000,000</w:t>
            </w:r>
          </w:p>
        </w:tc>
      </w:tr>
      <w:tr w:rsidR="00A5056A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бюджет МО</w:t>
            </w:r>
          </w:p>
        </w:tc>
        <w:tc>
          <w:tcPr>
            <w:tcW w:w="70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A5056A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32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088,323</w:t>
            </w:r>
          </w:p>
        </w:tc>
        <w:tc>
          <w:tcPr>
            <w:tcW w:w="567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704,800</w:t>
            </w:r>
          </w:p>
        </w:tc>
        <w:tc>
          <w:tcPr>
            <w:tcW w:w="567" w:type="dxa"/>
            <w:hideMark/>
          </w:tcPr>
          <w:p w:rsidR="005F7339" w:rsidRPr="005F7339" w:rsidRDefault="00166C82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973,923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704,800</w:t>
            </w:r>
          </w:p>
        </w:tc>
        <w:tc>
          <w:tcPr>
            <w:tcW w:w="567" w:type="dxa"/>
            <w:gridSpan w:val="2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704,800</w:t>
            </w:r>
          </w:p>
        </w:tc>
      </w:tr>
      <w:tr w:rsidR="00A5056A" w:rsidRPr="005F7339" w:rsidTr="005B3408">
        <w:trPr>
          <w:trHeight w:val="20"/>
        </w:trPr>
        <w:tc>
          <w:tcPr>
            <w:tcW w:w="238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1.1</w:t>
            </w:r>
          </w:p>
        </w:tc>
        <w:tc>
          <w:tcPr>
            <w:tcW w:w="1038" w:type="dxa"/>
            <w:vMerge w:val="restart"/>
            <w:hideMark/>
          </w:tcPr>
          <w:p w:rsidR="005F7339" w:rsidRPr="005F7339" w:rsidRDefault="006A01F5" w:rsidP="006A0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В том числе: 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Строительство (приобретение) жилья  в сельских поселениях Муниципального района для молодых семей и молодых специалистов</w:t>
            </w:r>
            <w:r w:rsidR="00406F5F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– всего</w:t>
            </w: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709" w:type="dxa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28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909,711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803,200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166C82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300,111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200,000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803,200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803,200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709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A5056A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079,152</w:t>
            </w:r>
          </w:p>
        </w:tc>
        <w:tc>
          <w:tcPr>
            <w:tcW w:w="567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207,066</w:t>
            </w:r>
          </w:p>
        </w:tc>
        <w:tc>
          <w:tcPr>
            <w:tcW w:w="567" w:type="dxa"/>
            <w:hideMark/>
          </w:tcPr>
          <w:p w:rsidR="005F7339" w:rsidRPr="005F7339" w:rsidRDefault="00166C82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457,954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207,066</w:t>
            </w:r>
          </w:p>
        </w:tc>
        <w:tc>
          <w:tcPr>
            <w:tcW w:w="567" w:type="dxa"/>
            <w:gridSpan w:val="2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207,066</w:t>
            </w:r>
          </w:p>
        </w:tc>
      </w:tr>
      <w:tr w:rsidR="00A5056A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034,164</w:t>
            </w:r>
          </w:p>
        </w:tc>
        <w:tc>
          <w:tcPr>
            <w:tcW w:w="567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565,014</w:t>
            </w:r>
          </w:p>
        </w:tc>
        <w:tc>
          <w:tcPr>
            <w:tcW w:w="567" w:type="dxa"/>
            <w:hideMark/>
          </w:tcPr>
          <w:p w:rsidR="005F7339" w:rsidRPr="005F7339" w:rsidRDefault="00166C82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339,122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565,014</w:t>
            </w:r>
          </w:p>
        </w:tc>
        <w:tc>
          <w:tcPr>
            <w:tcW w:w="567" w:type="dxa"/>
            <w:gridSpan w:val="2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565,014</w:t>
            </w:r>
          </w:p>
        </w:tc>
      </w:tr>
      <w:tr w:rsidR="00A5056A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183,482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290,160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113,002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200,000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290,160</w:t>
            </w:r>
          </w:p>
        </w:tc>
        <w:tc>
          <w:tcPr>
            <w:tcW w:w="567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290,160</w:t>
            </w:r>
          </w:p>
        </w:tc>
      </w:tr>
      <w:tr w:rsidR="00A5056A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бюджет МО</w:t>
            </w:r>
          </w:p>
        </w:tc>
        <w:tc>
          <w:tcPr>
            <w:tcW w:w="70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A5056A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612,913</w:t>
            </w:r>
          </w:p>
        </w:tc>
        <w:tc>
          <w:tcPr>
            <w:tcW w:w="567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740,960</w:t>
            </w:r>
          </w:p>
        </w:tc>
        <w:tc>
          <w:tcPr>
            <w:tcW w:w="567" w:type="dxa"/>
            <w:hideMark/>
          </w:tcPr>
          <w:p w:rsidR="005F7339" w:rsidRPr="005F7339" w:rsidRDefault="00166C82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390,033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740,960</w:t>
            </w:r>
          </w:p>
        </w:tc>
        <w:tc>
          <w:tcPr>
            <w:tcW w:w="567" w:type="dxa"/>
            <w:gridSpan w:val="2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740,960</w:t>
            </w:r>
          </w:p>
        </w:tc>
      </w:tr>
      <w:tr w:rsidR="00A5056A" w:rsidRPr="005F7339" w:rsidTr="005B3408">
        <w:trPr>
          <w:trHeight w:val="20"/>
        </w:trPr>
        <w:tc>
          <w:tcPr>
            <w:tcW w:w="238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1038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 xml:space="preserve">Реконструкция  </w:t>
            </w: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общеобразовательных учреждений – всего</w:t>
            </w: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 xml:space="preserve">Объем финансирования – </w:t>
            </w: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всего,</w:t>
            </w:r>
          </w:p>
        </w:tc>
        <w:tc>
          <w:tcPr>
            <w:tcW w:w="709" w:type="dxa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47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120,00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24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560,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000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22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560,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709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A5056A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140,000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370,000</w:t>
            </w:r>
          </w:p>
        </w:tc>
        <w:tc>
          <w:tcPr>
            <w:tcW w:w="567" w:type="dxa"/>
            <w:gridSpan w:val="2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770,000</w:t>
            </w:r>
          </w:p>
        </w:tc>
      </w:tr>
      <w:tr w:rsidR="00A5056A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800,000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800,000</w:t>
            </w:r>
          </w:p>
        </w:tc>
        <w:tc>
          <w:tcPr>
            <w:tcW w:w="567" w:type="dxa"/>
            <w:gridSpan w:val="2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000,000</w:t>
            </w:r>
          </w:p>
        </w:tc>
      </w:tr>
      <w:tr w:rsidR="00A5056A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70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40,000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20,000</w:t>
            </w:r>
          </w:p>
        </w:tc>
        <w:tc>
          <w:tcPr>
            <w:tcW w:w="567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20,000</w:t>
            </w:r>
          </w:p>
        </w:tc>
      </w:tr>
      <w:tr w:rsidR="00A5056A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бюджет МО</w:t>
            </w:r>
          </w:p>
        </w:tc>
        <w:tc>
          <w:tcPr>
            <w:tcW w:w="70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A5056A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140,000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370,000</w:t>
            </w:r>
          </w:p>
        </w:tc>
        <w:tc>
          <w:tcPr>
            <w:tcW w:w="567" w:type="dxa"/>
            <w:gridSpan w:val="2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770,000</w:t>
            </w:r>
          </w:p>
        </w:tc>
      </w:tr>
      <w:tr w:rsidR="00A5056A" w:rsidRPr="005F7339" w:rsidTr="005B3408">
        <w:trPr>
          <w:trHeight w:val="20"/>
        </w:trPr>
        <w:tc>
          <w:tcPr>
            <w:tcW w:w="238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1038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Строительство фельдшерско-акушерских пунктов и офисов врача общей практики</w:t>
            </w:r>
            <w:r w:rsidR="00406F5F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– всего</w:t>
            </w: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709" w:type="dxa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530,000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530,000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709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A5056A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860,000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860,000</w:t>
            </w:r>
          </w:p>
        </w:tc>
        <w:tc>
          <w:tcPr>
            <w:tcW w:w="567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A5056A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790,000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790,000</w:t>
            </w:r>
          </w:p>
        </w:tc>
        <w:tc>
          <w:tcPr>
            <w:tcW w:w="567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A5056A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70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20,000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20,000</w:t>
            </w:r>
          </w:p>
        </w:tc>
        <w:tc>
          <w:tcPr>
            <w:tcW w:w="567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A5056A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бюджет МО</w:t>
            </w:r>
          </w:p>
        </w:tc>
        <w:tc>
          <w:tcPr>
            <w:tcW w:w="70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A5056A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860,000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860,000</w:t>
            </w:r>
          </w:p>
        </w:tc>
        <w:tc>
          <w:tcPr>
            <w:tcW w:w="567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A5056A" w:rsidRPr="005F7339" w:rsidTr="005B3408">
        <w:trPr>
          <w:trHeight w:val="20"/>
        </w:trPr>
        <w:tc>
          <w:tcPr>
            <w:tcW w:w="238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1038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 xml:space="preserve">Реконструкция учреждений культурно-досугового </w:t>
            </w:r>
            <w:proofErr w:type="gramStart"/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типах</w:t>
            </w:r>
            <w:proofErr w:type="gramEnd"/>
            <w:r w:rsidR="00406F5F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– всего</w:t>
            </w: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709" w:type="dxa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580,000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260,000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320,000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709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A5056A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070,000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380,000</w:t>
            </w:r>
          </w:p>
        </w:tc>
        <w:tc>
          <w:tcPr>
            <w:tcW w:w="567" w:type="dxa"/>
            <w:gridSpan w:val="2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690,000</w:t>
            </w:r>
          </w:p>
        </w:tc>
      </w:tr>
      <w:tr w:rsidR="00A5056A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400,000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490,000</w:t>
            </w:r>
          </w:p>
        </w:tc>
        <w:tc>
          <w:tcPr>
            <w:tcW w:w="567" w:type="dxa"/>
            <w:gridSpan w:val="2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910,000</w:t>
            </w:r>
          </w:p>
        </w:tc>
      </w:tr>
      <w:tr w:rsidR="00A5056A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70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40,000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10,000</w:t>
            </w:r>
          </w:p>
        </w:tc>
        <w:tc>
          <w:tcPr>
            <w:tcW w:w="567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30,000</w:t>
            </w:r>
          </w:p>
        </w:tc>
      </w:tr>
      <w:tr w:rsidR="00A5056A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бюджет МО</w:t>
            </w:r>
          </w:p>
        </w:tc>
        <w:tc>
          <w:tcPr>
            <w:tcW w:w="70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A5056A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070,000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380,000</w:t>
            </w:r>
          </w:p>
        </w:tc>
        <w:tc>
          <w:tcPr>
            <w:tcW w:w="567" w:type="dxa"/>
            <w:gridSpan w:val="2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690,000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1038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Строительство плоскостных спортивных сооружений</w:t>
            </w:r>
            <w:r w:rsidR="00406F5F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– всего</w:t>
            </w: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709" w:type="dxa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048,82850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51,11850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28,855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28,855</w:t>
            </w:r>
          </w:p>
        </w:tc>
        <w:tc>
          <w:tcPr>
            <w:tcW w:w="588" w:type="dxa"/>
            <w:gridSpan w:val="2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980,000</w:t>
            </w:r>
          </w:p>
        </w:tc>
        <w:tc>
          <w:tcPr>
            <w:tcW w:w="546" w:type="dxa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960,000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709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88" w:type="dxa"/>
            <w:gridSpan w:val="2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380,00000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790,000</w:t>
            </w:r>
          </w:p>
        </w:tc>
        <w:tc>
          <w:tcPr>
            <w:tcW w:w="546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590,000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160,00000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390,000</w:t>
            </w:r>
          </w:p>
        </w:tc>
        <w:tc>
          <w:tcPr>
            <w:tcW w:w="546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770,000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70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128,82850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51,11850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28,855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28,855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10,000</w:t>
            </w:r>
          </w:p>
        </w:tc>
        <w:tc>
          <w:tcPr>
            <w:tcW w:w="546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10,000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бюджет МО</w:t>
            </w:r>
          </w:p>
        </w:tc>
        <w:tc>
          <w:tcPr>
            <w:tcW w:w="70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46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380,00000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790,000</w:t>
            </w:r>
          </w:p>
        </w:tc>
        <w:tc>
          <w:tcPr>
            <w:tcW w:w="546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590,000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1038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Строительство распределительных сетей газопровода - всего</w:t>
            </w: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709" w:type="dxa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150,000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720,000</w:t>
            </w:r>
          </w:p>
        </w:tc>
        <w:tc>
          <w:tcPr>
            <w:tcW w:w="546" w:type="dxa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430,000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709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88" w:type="dxa"/>
            <w:gridSpan w:val="2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050,000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020,000</w:t>
            </w:r>
          </w:p>
        </w:tc>
        <w:tc>
          <w:tcPr>
            <w:tcW w:w="546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030,000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030,000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670,000</w:t>
            </w:r>
          </w:p>
        </w:tc>
        <w:tc>
          <w:tcPr>
            <w:tcW w:w="546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360,000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70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20,000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10,000</w:t>
            </w:r>
          </w:p>
        </w:tc>
        <w:tc>
          <w:tcPr>
            <w:tcW w:w="546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10,000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бюджет МО</w:t>
            </w:r>
          </w:p>
        </w:tc>
        <w:tc>
          <w:tcPr>
            <w:tcW w:w="70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46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050,000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020,000</w:t>
            </w:r>
          </w:p>
        </w:tc>
        <w:tc>
          <w:tcPr>
            <w:tcW w:w="546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030,000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1038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Строительство локальных сетей водоснабжения – всего</w:t>
            </w: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709" w:type="dxa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530,000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170,000</w:t>
            </w:r>
          </w:p>
        </w:tc>
        <w:tc>
          <w:tcPr>
            <w:tcW w:w="546" w:type="dxa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24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360,000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709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88" w:type="dxa"/>
            <w:gridSpan w:val="2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960,000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650,000</w:t>
            </w:r>
          </w:p>
        </w:tc>
        <w:tc>
          <w:tcPr>
            <w:tcW w:w="546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310,000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580,000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860,000</w:t>
            </w:r>
          </w:p>
        </w:tc>
        <w:tc>
          <w:tcPr>
            <w:tcW w:w="546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720,000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70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30,000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10,000</w:t>
            </w:r>
          </w:p>
        </w:tc>
        <w:tc>
          <w:tcPr>
            <w:tcW w:w="546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20,000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бюджет МО</w:t>
            </w:r>
          </w:p>
        </w:tc>
        <w:tc>
          <w:tcPr>
            <w:tcW w:w="70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46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960,000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650,000</w:t>
            </w:r>
          </w:p>
        </w:tc>
        <w:tc>
          <w:tcPr>
            <w:tcW w:w="546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310,000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8</w:t>
            </w:r>
          </w:p>
        </w:tc>
        <w:tc>
          <w:tcPr>
            <w:tcW w:w="1038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Реализация проектов комплексного  обустройства площадок под компактную жилищную застройку  – всего</w:t>
            </w: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709" w:type="dxa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21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248,37749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155,51853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20092,85896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88" w:type="dxa"/>
            <w:gridSpan w:val="2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46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709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88" w:type="dxa"/>
            <w:gridSpan w:val="2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70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46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047,83000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19047,83000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46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200,54749</w:t>
            </w:r>
          </w:p>
        </w:tc>
        <w:tc>
          <w:tcPr>
            <w:tcW w:w="567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155,51853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1045,02896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46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бюджет МО</w:t>
            </w:r>
          </w:p>
        </w:tc>
        <w:tc>
          <w:tcPr>
            <w:tcW w:w="70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46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70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46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1038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Реализация проектов местных инициатив граждан, проживающих на территории сельских поселений Муниципального района – всего</w:t>
            </w: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709" w:type="dxa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989,98192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989,98192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46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709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88" w:type="dxa"/>
            <w:gridSpan w:val="2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70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46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70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46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028,35192</w:t>
            </w:r>
          </w:p>
        </w:tc>
        <w:tc>
          <w:tcPr>
            <w:tcW w:w="567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028,35192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46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бюджет МО</w:t>
            </w:r>
          </w:p>
        </w:tc>
        <w:tc>
          <w:tcPr>
            <w:tcW w:w="70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46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961,63000</w:t>
            </w:r>
          </w:p>
        </w:tc>
        <w:tc>
          <w:tcPr>
            <w:tcW w:w="567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961,630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46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1038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Реализации проектов (мероприятий) по поощрению и популяризации достижений в развитии сельских поселений Муниципального района - всего</w:t>
            </w: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709" w:type="dxa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000,000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500,000</w:t>
            </w:r>
          </w:p>
        </w:tc>
        <w:tc>
          <w:tcPr>
            <w:tcW w:w="546" w:type="dxa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500,000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709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88" w:type="dxa"/>
            <w:gridSpan w:val="2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федеральный бюджет  (прогноз)</w:t>
            </w:r>
          </w:p>
        </w:tc>
        <w:tc>
          <w:tcPr>
            <w:tcW w:w="70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900,000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  <w:tc>
          <w:tcPr>
            <w:tcW w:w="546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F7339" w:rsidRPr="005F7339">
              <w:rPr>
                <w:rFonts w:ascii="Times New Roman" w:hAnsi="Times New Roman"/>
                <w:sz w:val="12"/>
                <w:szCs w:val="12"/>
              </w:rPr>
              <w:t>200,000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600,000</w:t>
            </w:r>
          </w:p>
        </w:tc>
        <w:tc>
          <w:tcPr>
            <w:tcW w:w="546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600,000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70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46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бюджет МО</w:t>
            </w:r>
          </w:p>
        </w:tc>
        <w:tc>
          <w:tcPr>
            <w:tcW w:w="70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46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5F7339" w:rsidRPr="005F7339" w:rsidTr="005B3408">
        <w:trPr>
          <w:trHeight w:val="20"/>
        </w:trPr>
        <w:tc>
          <w:tcPr>
            <w:tcW w:w="2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38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70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900,000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  <w:tc>
          <w:tcPr>
            <w:tcW w:w="546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</w:tr>
      <w:tr w:rsidR="005F7339" w:rsidRPr="005F7339" w:rsidTr="005B3408">
        <w:trPr>
          <w:trHeight w:val="20"/>
        </w:trPr>
        <w:tc>
          <w:tcPr>
            <w:tcW w:w="1276" w:type="dxa"/>
            <w:gridSpan w:val="2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Итого по всем мероприятиям Программы</w:t>
            </w: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709" w:type="dxa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319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283,55491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34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212,51895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49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152,80596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28,85500</w:t>
            </w:r>
          </w:p>
        </w:tc>
        <w:tc>
          <w:tcPr>
            <w:tcW w:w="567" w:type="dxa"/>
            <w:vMerge w:val="restart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28,85500</w:t>
            </w:r>
          </w:p>
        </w:tc>
        <w:tc>
          <w:tcPr>
            <w:tcW w:w="588" w:type="dxa"/>
            <w:gridSpan w:val="2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575,26000</w:t>
            </w:r>
          </w:p>
        </w:tc>
        <w:tc>
          <w:tcPr>
            <w:tcW w:w="546" w:type="dxa"/>
            <w:vMerge w:val="restart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134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985,26000</w:t>
            </w:r>
          </w:p>
        </w:tc>
      </w:tr>
      <w:tr w:rsidR="005F7339" w:rsidRPr="005F7339" w:rsidTr="005B3408">
        <w:trPr>
          <w:trHeight w:val="20"/>
        </w:trPr>
        <w:tc>
          <w:tcPr>
            <w:tcW w:w="1276" w:type="dxa"/>
            <w:gridSpan w:val="2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sz w:val="12"/>
                <w:szCs w:val="12"/>
              </w:rPr>
            </w:pPr>
            <w:r w:rsidRPr="005F7339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709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88" w:type="dxa"/>
            <w:gridSpan w:val="2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5F7339" w:rsidRPr="005F7339" w:rsidTr="005B3408">
        <w:trPr>
          <w:trHeight w:val="20"/>
        </w:trPr>
        <w:tc>
          <w:tcPr>
            <w:tcW w:w="1276" w:type="dxa"/>
            <w:gridSpan w:val="2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федеральный бюджет  (прогноз)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83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378,44100</w:t>
            </w:r>
          </w:p>
        </w:tc>
        <w:tc>
          <w:tcPr>
            <w:tcW w:w="567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478,22200</w:t>
            </w:r>
          </w:p>
        </w:tc>
        <w:tc>
          <w:tcPr>
            <w:tcW w:w="567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583,77500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26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998,22200</w:t>
            </w:r>
          </w:p>
        </w:tc>
        <w:tc>
          <w:tcPr>
            <w:tcW w:w="546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318,22200</w:t>
            </w:r>
          </w:p>
        </w:tc>
      </w:tr>
      <w:tr w:rsidR="005F7339" w:rsidRPr="005F7339" w:rsidTr="005B3408">
        <w:trPr>
          <w:trHeight w:val="20"/>
        </w:trPr>
        <w:tc>
          <w:tcPr>
            <w:tcW w:w="1276" w:type="dxa"/>
            <w:gridSpan w:val="2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130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752,79900</w:t>
            </w:r>
          </w:p>
        </w:tc>
        <w:tc>
          <w:tcPr>
            <w:tcW w:w="567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641,11800</w:t>
            </w:r>
          </w:p>
        </w:tc>
        <w:tc>
          <w:tcPr>
            <w:tcW w:w="567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24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869,44500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40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241,11800</w:t>
            </w:r>
          </w:p>
        </w:tc>
        <w:tc>
          <w:tcPr>
            <w:tcW w:w="546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54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001,11800</w:t>
            </w:r>
          </w:p>
        </w:tc>
      </w:tr>
      <w:tr w:rsidR="005F7339" w:rsidRPr="005F7339" w:rsidTr="005B3408">
        <w:trPr>
          <w:trHeight w:val="20"/>
        </w:trPr>
        <w:tc>
          <w:tcPr>
            <w:tcW w:w="1276" w:type="dxa"/>
            <w:gridSpan w:val="2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129,44891</w:t>
            </w:r>
          </w:p>
        </w:tc>
        <w:tc>
          <w:tcPr>
            <w:tcW w:w="567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685,78895</w:t>
            </w:r>
          </w:p>
        </w:tc>
        <w:tc>
          <w:tcPr>
            <w:tcW w:w="567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335,62996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28,85500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28,85500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370,16000</w:t>
            </w:r>
          </w:p>
        </w:tc>
        <w:tc>
          <w:tcPr>
            <w:tcW w:w="546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380,16000</w:t>
            </w:r>
          </w:p>
        </w:tc>
      </w:tr>
      <w:tr w:rsidR="005F7339" w:rsidRPr="005F7339" w:rsidTr="005B3408">
        <w:trPr>
          <w:trHeight w:val="20"/>
        </w:trPr>
        <w:tc>
          <w:tcPr>
            <w:tcW w:w="1276" w:type="dxa"/>
            <w:gridSpan w:val="2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бюджет МО</w:t>
            </w:r>
          </w:p>
        </w:tc>
        <w:tc>
          <w:tcPr>
            <w:tcW w:w="70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46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5F7339" w:rsidRPr="005F7339" w:rsidTr="005B3408">
        <w:trPr>
          <w:trHeight w:val="20"/>
        </w:trPr>
        <w:tc>
          <w:tcPr>
            <w:tcW w:w="1276" w:type="dxa"/>
            <w:gridSpan w:val="2"/>
            <w:vMerge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709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97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022,86600</w:t>
            </w:r>
          </w:p>
        </w:tc>
        <w:tc>
          <w:tcPr>
            <w:tcW w:w="567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407,39000</w:t>
            </w:r>
          </w:p>
        </w:tc>
        <w:tc>
          <w:tcPr>
            <w:tcW w:w="567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363,95600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F7339" w:rsidRPr="005F7339" w:rsidRDefault="005F7339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7339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88" w:type="dxa"/>
            <w:gridSpan w:val="2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31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965,76000</w:t>
            </w:r>
          </w:p>
        </w:tc>
        <w:tc>
          <w:tcPr>
            <w:tcW w:w="546" w:type="dxa"/>
            <w:hideMark/>
          </w:tcPr>
          <w:p w:rsidR="005F7339" w:rsidRPr="005F7339" w:rsidRDefault="006A01F5" w:rsidP="005F733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42</w:t>
            </w:r>
            <w:r w:rsidR="005F7339" w:rsidRPr="005F7339">
              <w:rPr>
                <w:rFonts w:ascii="Times New Roman" w:hAnsi="Times New Roman"/>
                <w:bCs/>
                <w:sz w:val="12"/>
                <w:szCs w:val="12"/>
              </w:rPr>
              <w:t>285,76000</w:t>
            </w:r>
          </w:p>
        </w:tc>
      </w:tr>
    </w:tbl>
    <w:p w:rsidR="005D2542" w:rsidRDefault="005D254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27B29" w:rsidRPr="00E65FD5" w:rsidRDefault="00C27B29" w:rsidP="00C27B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АДМИНИСТРАЦИЯ</w:t>
      </w:r>
    </w:p>
    <w:p w:rsidR="00C27B29" w:rsidRPr="00E65FD5" w:rsidRDefault="00C27B29" w:rsidP="00C27B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27B29" w:rsidRPr="00E65FD5" w:rsidRDefault="00C27B29" w:rsidP="00C27B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27B29" w:rsidRPr="00E65FD5" w:rsidRDefault="00C27B29" w:rsidP="00C27B2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27B29" w:rsidRPr="00E65FD5" w:rsidRDefault="00C27B29" w:rsidP="00C27B2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5FD5">
        <w:rPr>
          <w:rFonts w:ascii="Times New Roman" w:hAnsi="Times New Roman"/>
          <w:sz w:val="12"/>
          <w:szCs w:val="12"/>
        </w:rPr>
        <w:t>ПОСТАНОВЛЕНИЕ</w:t>
      </w:r>
    </w:p>
    <w:p w:rsidR="00C27B29" w:rsidRPr="00E65FD5" w:rsidRDefault="00C27B29" w:rsidP="00C27B2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27 </w:t>
      </w:r>
      <w:r w:rsidRPr="00E65FD5">
        <w:rPr>
          <w:rFonts w:ascii="Times New Roman" w:hAnsi="Times New Roman"/>
          <w:sz w:val="12"/>
          <w:szCs w:val="12"/>
        </w:rPr>
        <w:t xml:space="preserve">ноября 2015г.                </w:t>
      </w:r>
      <w:r>
        <w:rPr>
          <w:rFonts w:ascii="Times New Roman" w:hAnsi="Times New Roman"/>
          <w:sz w:val="12"/>
          <w:szCs w:val="12"/>
        </w:rPr>
        <w:t xml:space="preserve">  </w:t>
      </w:r>
      <w:r w:rsidRPr="00E65FD5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№1545</w:t>
      </w:r>
    </w:p>
    <w:p w:rsidR="00B42847" w:rsidRDefault="00B42847" w:rsidP="00B4284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2847">
        <w:rPr>
          <w:rFonts w:ascii="Times New Roman" w:hAnsi="Times New Roman"/>
          <w:b/>
          <w:sz w:val="12"/>
          <w:szCs w:val="12"/>
        </w:rPr>
        <w:t>Об изменении вида разрешенного использования земельного участка, расположенного по адресу:</w:t>
      </w:r>
    </w:p>
    <w:p w:rsidR="005D2542" w:rsidRPr="00B42847" w:rsidRDefault="00B42847" w:rsidP="00B4284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2847">
        <w:rPr>
          <w:rFonts w:ascii="Times New Roman" w:hAnsi="Times New Roman"/>
          <w:b/>
          <w:sz w:val="12"/>
          <w:szCs w:val="12"/>
        </w:rPr>
        <w:t xml:space="preserve"> </w:t>
      </w:r>
      <w:r w:rsidRPr="00B42847">
        <w:rPr>
          <w:rFonts w:ascii="Times New Roman" w:hAnsi="Times New Roman"/>
          <w:b/>
          <w:bCs/>
          <w:sz w:val="12"/>
          <w:szCs w:val="12"/>
        </w:rPr>
        <w:t>Самарская область, Сергиевский р-н, с. Ендурайкино</w:t>
      </w:r>
    </w:p>
    <w:p w:rsidR="005D2542" w:rsidRDefault="005D254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42847" w:rsidRPr="00B42847" w:rsidRDefault="00B42847" w:rsidP="00B4284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proofErr w:type="gramStart"/>
      <w:r w:rsidRPr="00B42847">
        <w:rPr>
          <w:rFonts w:ascii="Times New Roman" w:hAnsi="Times New Roman"/>
          <w:sz w:val="12"/>
          <w:szCs w:val="12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пунктом 11 статьи 39 Градостроительного кодекса Российской Федерации, Законом Самарской области от 29.12.2014 года №134-ГД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</w:t>
      </w:r>
      <w:proofErr w:type="gramEnd"/>
      <w:r w:rsidRPr="00B42847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B42847">
        <w:rPr>
          <w:rFonts w:ascii="Times New Roman" w:hAnsi="Times New Roman"/>
          <w:sz w:val="12"/>
          <w:szCs w:val="12"/>
        </w:rPr>
        <w:t xml:space="preserve">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«О закреплении вопросов местного значения за сельскими поселениями Самарской области», на основании решения Собрания представителей сельского поселения Калиновка муниципального района Сергиевский </w:t>
      </w:r>
      <w:r w:rsidR="009D788B">
        <w:rPr>
          <w:rFonts w:ascii="Times New Roman" w:hAnsi="Times New Roman"/>
          <w:sz w:val="12"/>
          <w:szCs w:val="12"/>
        </w:rPr>
        <w:t>от 11 сентября 2015 года №</w:t>
      </w:r>
      <w:r w:rsidRPr="00B42847">
        <w:rPr>
          <w:rFonts w:ascii="Times New Roman" w:hAnsi="Times New Roman"/>
          <w:sz w:val="12"/>
          <w:szCs w:val="12"/>
        </w:rPr>
        <w:t>27</w:t>
      </w:r>
      <w:proofErr w:type="gramEnd"/>
      <w:r w:rsidRPr="00B42847">
        <w:rPr>
          <w:rFonts w:ascii="Times New Roman" w:hAnsi="Times New Roman"/>
          <w:b/>
          <w:sz w:val="12"/>
          <w:szCs w:val="12"/>
        </w:rPr>
        <w:t xml:space="preserve"> </w:t>
      </w:r>
      <w:r w:rsidRPr="00B42847">
        <w:rPr>
          <w:rFonts w:ascii="Times New Roman" w:hAnsi="Times New Roman"/>
          <w:sz w:val="12"/>
          <w:szCs w:val="12"/>
        </w:rPr>
        <w:t xml:space="preserve">«О внесении изменений в Правила землепользования и застройки сельского поселения Калиновка муниципального района </w:t>
      </w:r>
      <w:r w:rsidRPr="00B42847">
        <w:rPr>
          <w:rFonts w:ascii="Times New Roman" w:hAnsi="Times New Roman"/>
          <w:sz w:val="12"/>
          <w:szCs w:val="12"/>
        </w:rPr>
        <w:lastRenderedPageBreak/>
        <w:fldChar w:fldCharType="begin"/>
      </w:r>
      <w:r w:rsidRPr="00B42847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B42847">
        <w:rPr>
          <w:rFonts w:ascii="Times New Roman" w:hAnsi="Times New Roman"/>
          <w:sz w:val="12"/>
          <w:szCs w:val="12"/>
        </w:rPr>
        <w:fldChar w:fldCharType="separate"/>
      </w:r>
      <w:r w:rsidRPr="00B42847">
        <w:rPr>
          <w:rFonts w:ascii="Times New Roman" w:hAnsi="Times New Roman"/>
          <w:sz w:val="12"/>
          <w:szCs w:val="12"/>
        </w:rPr>
        <w:t>Сергиевский</w:t>
      </w:r>
      <w:r w:rsidRPr="00B42847">
        <w:rPr>
          <w:rFonts w:ascii="Times New Roman" w:hAnsi="Times New Roman"/>
          <w:sz w:val="12"/>
          <w:szCs w:val="12"/>
        </w:rPr>
        <w:fldChar w:fldCharType="end"/>
      </w:r>
      <w:r w:rsidRPr="00B42847">
        <w:rPr>
          <w:rFonts w:ascii="Times New Roman" w:hAnsi="Times New Roman"/>
          <w:sz w:val="12"/>
          <w:szCs w:val="12"/>
        </w:rPr>
        <w:t xml:space="preserve"> Самарской области, утвержденные решением Собрания представителей сельского поселения Калиновка  муниципального района Сергиевский Самарской области </w:t>
      </w:r>
      <w:r w:rsidR="009D788B">
        <w:rPr>
          <w:rFonts w:ascii="Times New Roman" w:hAnsi="Times New Roman"/>
          <w:sz w:val="12"/>
          <w:szCs w:val="12"/>
        </w:rPr>
        <w:t xml:space="preserve">№32 от 27 </w:t>
      </w:r>
      <w:r w:rsidRPr="00B42847">
        <w:rPr>
          <w:rFonts w:ascii="Times New Roman" w:hAnsi="Times New Roman"/>
          <w:sz w:val="12"/>
          <w:szCs w:val="12"/>
        </w:rPr>
        <w:t>декабря 2013 года», Администрация муниципального района Сергиевский</w:t>
      </w:r>
    </w:p>
    <w:p w:rsidR="00B42847" w:rsidRDefault="00B42847" w:rsidP="00B4284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42847">
        <w:rPr>
          <w:rFonts w:ascii="Times New Roman" w:hAnsi="Times New Roman"/>
          <w:b/>
          <w:sz w:val="12"/>
          <w:szCs w:val="12"/>
        </w:rPr>
        <w:t>ПОСТАНОВЛЯЕТ:</w:t>
      </w:r>
    </w:p>
    <w:p w:rsidR="00B42847" w:rsidRPr="00B42847" w:rsidRDefault="00B42847" w:rsidP="00B4284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2847">
        <w:rPr>
          <w:rFonts w:ascii="Times New Roman" w:hAnsi="Times New Roman"/>
          <w:sz w:val="12"/>
          <w:szCs w:val="12"/>
        </w:rPr>
        <w:t>1. Земельному участку, расположенному по адресу: Самарская область, Сергиевский р-н, с. Ендурайкино кадастровый номер 63:31:1606002:50, общей площадью 793 кв.м., с видом разрешенного использования: «для использования под административным зданием», изменить вид разрешенного использования на: «</w:t>
      </w:r>
      <w:r w:rsidRPr="00B42847">
        <w:rPr>
          <w:rFonts w:ascii="Times New Roman" w:hAnsi="Times New Roman"/>
          <w:bCs/>
          <w:sz w:val="12"/>
          <w:szCs w:val="12"/>
        </w:rPr>
        <w:t>ведение личного подсобного хозяйства</w:t>
      </w:r>
      <w:r w:rsidRPr="00B42847">
        <w:rPr>
          <w:rFonts w:ascii="Times New Roman" w:hAnsi="Times New Roman"/>
          <w:sz w:val="12"/>
          <w:szCs w:val="12"/>
        </w:rPr>
        <w:t>».</w:t>
      </w:r>
    </w:p>
    <w:p w:rsidR="00B42847" w:rsidRPr="00B42847" w:rsidRDefault="00B42847" w:rsidP="00B4284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2847">
        <w:rPr>
          <w:rFonts w:ascii="Times New Roman" w:hAnsi="Times New Roman"/>
          <w:sz w:val="12"/>
          <w:szCs w:val="12"/>
        </w:rPr>
        <w:t xml:space="preserve">2.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9" w:history="1">
        <w:r w:rsidRPr="00B42847">
          <w:rPr>
            <w:rStyle w:val="ae"/>
            <w:rFonts w:ascii="Times New Roman" w:hAnsi="Times New Roman"/>
            <w:sz w:val="12"/>
            <w:szCs w:val="12"/>
          </w:rPr>
          <w:t>http://sergievsk.ru/</w:t>
        </w:r>
      </w:hyperlink>
      <w:r w:rsidRPr="00B42847">
        <w:rPr>
          <w:rFonts w:ascii="Times New Roman" w:hAnsi="Times New Roman"/>
          <w:sz w:val="12"/>
          <w:szCs w:val="12"/>
        </w:rPr>
        <w:t xml:space="preserve"> в сети Интернет.</w:t>
      </w:r>
    </w:p>
    <w:p w:rsidR="00B42847" w:rsidRPr="00B42847" w:rsidRDefault="00B42847" w:rsidP="00B4284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2847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B42847" w:rsidRPr="00B42847" w:rsidRDefault="00B42847" w:rsidP="00B4284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2847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B42847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B42847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B42847">
        <w:rPr>
          <w:rFonts w:ascii="Times New Roman" w:hAnsi="Times New Roman"/>
          <w:sz w:val="12"/>
          <w:szCs w:val="12"/>
        </w:rPr>
        <w:t xml:space="preserve"> Чернова А.Е.</w:t>
      </w:r>
    </w:p>
    <w:p w:rsidR="00B42847" w:rsidRDefault="00B42847" w:rsidP="00B4284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42847">
        <w:rPr>
          <w:rFonts w:ascii="Times New Roman" w:hAnsi="Times New Roman"/>
          <w:sz w:val="12"/>
          <w:szCs w:val="12"/>
        </w:rPr>
        <w:t>Глава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B4284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42847" w:rsidRPr="00B42847" w:rsidRDefault="00B42847" w:rsidP="00B4284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42847">
        <w:rPr>
          <w:rFonts w:ascii="Times New Roman" w:hAnsi="Times New Roman"/>
          <w:sz w:val="12"/>
          <w:szCs w:val="12"/>
        </w:rPr>
        <w:t>А.А. Веселов</w:t>
      </w:r>
    </w:p>
    <w:p w:rsidR="00B46244" w:rsidRPr="00E65FD5" w:rsidRDefault="00B46244" w:rsidP="00B4624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АДМИНИСТРАЦИЯ</w:t>
      </w:r>
    </w:p>
    <w:p w:rsidR="00B46244" w:rsidRPr="00E65FD5" w:rsidRDefault="00B46244" w:rsidP="00B4624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46244" w:rsidRPr="00E65FD5" w:rsidRDefault="00B46244" w:rsidP="00B4624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46244" w:rsidRPr="00E65FD5" w:rsidRDefault="00B46244" w:rsidP="00B4624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46244" w:rsidRPr="00E65FD5" w:rsidRDefault="00B46244" w:rsidP="00B4624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5FD5">
        <w:rPr>
          <w:rFonts w:ascii="Times New Roman" w:hAnsi="Times New Roman"/>
          <w:sz w:val="12"/>
          <w:szCs w:val="12"/>
        </w:rPr>
        <w:t>ПОСТАНОВЛЕНИЕ</w:t>
      </w:r>
    </w:p>
    <w:p w:rsidR="00B46244" w:rsidRPr="00E65FD5" w:rsidRDefault="00B46244" w:rsidP="00B4624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27 </w:t>
      </w:r>
      <w:r w:rsidRPr="00E65FD5">
        <w:rPr>
          <w:rFonts w:ascii="Times New Roman" w:hAnsi="Times New Roman"/>
          <w:sz w:val="12"/>
          <w:szCs w:val="12"/>
        </w:rPr>
        <w:t xml:space="preserve">ноября 2015г.                </w:t>
      </w:r>
      <w:r>
        <w:rPr>
          <w:rFonts w:ascii="Times New Roman" w:hAnsi="Times New Roman"/>
          <w:sz w:val="12"/>
          <w:szCs w:val="12"/>
        </w:rPr>
        <w:t xml:space="preserve">  </w:t>
      </w:r>
      <w:r w:rsidRPr="00E65FD5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№1543</w:t>
      </w:r>
    </w:p>
    <w:p w:rsidR="005176CA" w:rsidRDefault="005176CA" w:rsidP="005176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176CA">
        <w:rPr>
          <w:rFonts w:ascii="Times New Roman" w:hAnsi="Times New Roman"/>
          <w:b/>
          <w:sz w:val="12"/>
          <w:szCs w:val="12"/>
        </w:rPr>
        <w:t>Об утверждении Порядка формирования и опубликования плана передачи религиозным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176CA">
        <w:rPr>
          <w:rFonts w:ascii="Times New Roman" w:hAnsi="Times New Roman"/>
          <w:b/>
          <w:sz w:val="12"/>
          <w:szCs w:val="12"/>
        </w:rPr>
        <w:t xml:space="preserve">организациям имущества </w:t>
      </w:r>
    </w:p>
    <w:p w:rsidR="005176CA" w:rsidRPr="005176CA" w:rsidRDefault="005176CA" w:rsidP="005176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176CA">
        <w:rPr>
          <w:rFonts w:ascii="Times New Roman" w:hAnsi="Times New Roman"/>
          <w:b/>
          <w:sz w:val="12"/>
          <w:szCs w:val="12"/>
        </w:rPr>
        <w:t>религиозного назначения, находящегося в собственности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176C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176CA" w:rsidRPr="005176CA" w:rsidRDefault="005176CA" w:rsidP="005176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176CA" w:rsidRPr="005176CA" w:rsidRDefault="005176CA" w:rsidP="005176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176CA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Федеральным законом от 30.11.2010 №327 –ФЗ «О передаче религиозным организациям имущества религиозного назначения, находящегося в государственной или муниципальной собственности», Уставом муниципального района Сергиевский Самарской области, Администрация муниципального района Сергиевский</w:t>
      </w:r>
    </w:p>
    <w:p w:rsidR="005176CA" w:rsidRDefault="005176CA" w:rsidP="005176C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176CA">
        <w:rPr>
          <w:rFonts w:ascii="Times New Roman" w:hAnsi="Times New Roman"/>
          <w:b/>
          <w:sz w:val="12"/>
          <w:szCs w:val="12"/>
        </w:rPr>
        <w:t>ПОСТАНОВЛЯЕТ:</w:t>
      </w:r>
    </w:p>
    <w:p w:rsidR="005176CA" w:rsidRPr="005176CA" w:rsidRDefault="005176CA" w:rsidP="005176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176CA">
        <w:rPr>
          <w:rFonts w:ascii="Times New Roman" w:hAnsi="Times New Roman"/>
          <w:sz w:val="12"/>
          <w:szCs w:val="12"/>
        </w:rPr>
        <w:t>1. Утвердить Порядок формирования и опубликования плана передачи религиозным организациям имущества религиозного назначения, находящегося</w:t>
      </w:r>
      <w:r>
        <w:rPr>
          <w:rFonts w:ascii="Times New Roman" w:hAnsi="Times New Roman"/>
          <w:sz w:val="12"/>
          <w:szCs w:val="12"/>
        </w:rPr>
        <w:t xml:space="preserve"> </w:t>
      </w:r>
      <w:r w:rsidRPr="005176CA">
        <w:rPr>
          <w:rFonts w:ascii="Times New Roman" w:hAnsi="Times New Roman"/>
          <w:sz w:val="12"/>
          <w:szCs w:val="12"/>
        </w:rPr>
        <w:t>в собственности муниципального района Сергиевский, согласно Приложению №1 к настоящему постановлению.</w:t>
      </w:r>
    </w:p>
    <w:p w:rsidR="005176CA" w:rsidRPr="005176CA" w:rsidRDefault="005176CA" w:rsidP="005176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176CA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вестник», разместить на официальном сайте администрации муниципального района Сергиевский  по адресу:</w:t>
      </w:r>
      <w:hyperlink r:id="rId10" w:history="1">
        <w:r w:rsidRPr="005176CA">
          <w:rPr>
            <w:rStyle w:val="ae"/>
            <w:rFonts w:ascii="Times New Roman" w:hAnsi="Times New Roman"/>
            <w:sz w:val="12"/>
            <w:szCs w:val="12"/>
            <w:lang w:val="en-US"/>
          </w:rPr>
          <w:t>http</w:t>
        </w:r>
        <w:r w:rsidRPr="005176CA">
          <w:rPr>
            <w:rStyle w:val="ae"/>
            <w:rFonts w:ascii="Times New Roman" w:hAnsi="Times New Roman"/>
            <w:sz w:val="12"/>
            <w:szCs w:val="12"/>
          </w:rPr>
          <w:t>://</w:t>
        </w:r>
        <w:proofErr w:type="spellStart"/>
        <w:r w:rsidRPr="005176CA">
          <w:rPr>
            <w:rStyle w:val="ae"/>
            <w:rFonts w:ascii="Times New Roman" w:hAnsi="Times New Roman"/>
            <w:sz w:val="12"/>
            <w:szCs w:val="12"/>
            <w:lang w:val="en-US"/>
          </w:rPr>
          <w:t>sergievsk</w:t>
        </w:r>
        <w:proofErr w:type="spellEnd"/>
        <w:r w:rsidRPr="005176CA">
          <w:rPr>
            <w:rStyle w:val="ae"/>
            <w:rFonts w:ascii="Times New Roman" w:hAnsi="Times New Roman"/>
            <w:sz w:val="12"/>
            <w:szCs w:val="12"/>
          </w:rPr>
          <w:t>.</w:t>
        </w:r>
        <w:proofErr w:type="spellStart"/>
        <w:r w:rsidRPr="005176CA">
          <w:rPr>
            <w:rStyle w:val="ae"/>
            <w:rFonts w:ascii="Times New Roman" w:hAnsi="Times New Roman"/>
            <w:sz w:val="12"/>
            <w:szCs w:val="12"/>
            <w:lang w:val="en-US"/>
          </w:rPr>
          <w:t>ru</w:t>
        </w:r>
        <w:proofErr w:type="spellEnd"/>
        <w:r w:rsidRPr="005176CA">
          <w:rPr>
            <w:rStyle w:val="ae"/>
            <w:rFonts w:ascii="Times New Roman" w:hAnsi="Times New Roman"/>
            <w:sz w:val="12"/>
            <w:szCs w:val="12"/>
          </w:rPr>
          <w:t>/</w:t>
        </w:r>
      </w:hyperlink>
      <w:r w:rsidRPr="005176CA">
        <w:rPr>
          <w:rFonts w:ascii="Times New Roman" w:hAnsi="Times New Roman"/>
          <w:sz w:val="12"/>
          <w:szCs w:val="12"/>
        </w:rPr>
        <w:t xml:space="preserve"> в сети Интернет.</w:t>
      </w:r>
    </w:p>
    <w:p w:rsidR="005176CA" w:rsidRPr="005176CA" w:rsidRDefault="005176CA" w:rsidP="005176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176CA">
        <w:rPr>
          <w:rFonts w:ascii="Times New Roman" w:hAnsi="Times New Roman"/>
          <w:sz w:val="12"/>
          <w:szCs w:val="12"/>
        </w:rPr>
        <w:t xml:space="preserve">3. Настоящее </w:t>
      </w:r>
      <w:r w:rsidRPr="005176CA">
        <w:rPr>
          <w:rFonts w:ascii="Times New Roman" w:hAnsi="Times New Roman"/>
          <w:bCs/>
          <w:sz w:val="12"/>
          <w:szCs w:val="12"/>
        </w:rPr>
        <w:t xml:space="preserve">постановление вступает в силу </w:t>
      </w:r>
      <w:r w:rsidRPr="005176CA">
        <w:rPr>
          <w:rFonts w:ascii="Times New Roman" w:hAnsi="Times New Roman"/>
          <w:sz w:val="12"/>
          <w:szCs w:val="12"/>
        </w:rPr>
        <w:t>со дня его официального опубликования.</w:t>
      </w:r>
    </w:p>
    <w:p w:rsidR="005176CA" w:rsidRPr="005176CA" w:rsidRDefault="005176CA" w:rsidP="005176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176CA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5176CA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5176CA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 руководителя Комитета по управлению муниципальным имуществом муниципального района Сергиевский Абрамову Н.А.</w:t>
      </w:r>
    </w:p>
    <w:p w:rsidR="005176CA" w:rsidRDefault="005176CA" w:rsidP="005176C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176CA">
        <w:rPr>
          <w:rFonts w:ascii="Times New Roman" w:hAnsi="Times New Roman"/>
          <w:sz w:val="12"/>
          <w:szCs w:val="12"/>
        </w:rPr>
        <w:t>Глава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5176C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176CA" w:rsidRPr="005176CA" w:rsidRDefault="005176CA" w:rsidP="005176C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176CA">
        <w:rPr>
          <w:rFonts w:ascii="Times New Roman" w:hAnsi="Times New Roman"/>
          <w:sz w:val="12"/>
          <w:szCs w:val="12"/>
        </w:rPr>
        <w:t>А.А. Веселов</w:t>
      </w:r>
    </w:p>
    <w:p w:rsidR="00A5056A" w:rsidRDefault="00A5056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46244" w:rsidRPr="00E65FD5" w:rsidRDefault="00B46244" w:rsidP="00B4624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B46244" w:rsidRPr="00E65FD5" w:rsidRDefault="00B46244" w:rsidP="00B4624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B46244" w:rsidRPr="00E65FD5" w:rsidRDefault="00B46244" w:rsidP="00B46244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46244" w:rsidRDefault="00B46244" w:rsidP="00B4624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№1543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</w:t>
      </w:r>
      <w:r w:rsidR="00A11A80">
        <w:rPr>
          <w:rFonts w:ascii="Times New Roman" w:hAnsi="Times New Roman"/>
          <w:i/>
          <w:sz w:val="12"/>
          <w:szCs w:val="12"/>
        </w:rPr>
        <w:t>7</w:t>
      </w:r>
      <w:r w:rsidRPr="00E65FD5">
        <w:rPr>
          <w:rFonts w:ascii="Times New Roman" w:hAnsi="Times New Roman"/>
          <w:i/>
          <w:sz w:val="12"/>
          <w:szCs w:val="12"/>
        </w:rPr>
        <w:t>” ноября 2015 г.</w:t>
      </w:r>
    </w:p>
    <w:p w:rsidR="002C4676" w:rsidRDefault="002C4676" w:rsidP="002C46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C4676">
        <w:rPr>
          <w:rFonts w:ascii="Times New Roman" w:hAnsi="Times New Roman"/>
          <w:b/>
          <w:sz w:val="12"/>
          <w:szCs w:val="12"/>
        </w:rPr>
        <w:t>ПОРЯДОК</w:t>
      </w:r>
    </w:p>
    <w:p w:rsidR="002C4676" w:rsidRDefault="002C4676" w:rsidP="002C46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C4676">
        <w:rPr>
          <w:rFonts w:ascii="Times New Roman" w:hAnsi="Times New Roman"/>
          <w:b/>
          <w:sz w:val="12"/>
          <w:szCs w:val="12"/>
        </w:rPr>
        <w:t>формирования и опубликования плана передачи религиозным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C4676">
        <w:rPr>
          <w:rFonts w:ascii="Times New Roman" w:hAnsi="Times New Roman"/>
          <w:b/>
          <w:sz w:val="12"/>
          <w:szCs w:val="12"/>
        </w:rPr>
        <w:t xml:space="preserve">организациям имущества религиозного назначения, </w:t>
      </w:r>
    </w:p>
    <w:p w:rsidR="002C4676" w:rsidRDefault="002C4676" w:rsidP="002C46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C4676">
        <w:rPr>
          <w:rFonts w:ascii="Times New Roman" w:hAnsi="Times New Roman"/>
          <w:b/>
          <w:sz w:val="12"/>
          <w:szCs w:val="12"/>
        </w:rPr>
        <w:t>находящегося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C4676">
        <w:rPr>
          <w:rFonts w:ascii="Times New Roman" w:hAnsi="Times New Roman"/>
          <w:b/>
          <w:sz w:val="12"/>
          <w:szCs w:val="12"/>
        </w:rPr>
        <w:t>в собственности муниципального района Сергиевский</w:t>
      </w:r>
    </w:p>
    <w:p w:rsidR="002C4676" w:rsidRDefault="002C4676" w:rsidP="002C4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4676">
        <w:rPr>
          <w:rFonts w:ascii="Times New Roman" w:hAnsi="Times New Roman"/>
          <w:sz w:val="12"/>
          <w:szCs w:val="12"/>
        </w:rPr>
        <w:t xml:space="preserve">1. Порядок формирования и опубликования плана передачи религиозным организациям имущества религиозного назначения, находящегося в муниципальной собственности муниципального района Сергиевский (далее - "Порядок"), разработан в соответствии с частью 5 статьи </w:t>
      </w:r>
      <w:hyperlink r:id="rId11" w:history="1">
        <w:r w:rsidRPr="002C4676">
          <w:rPr>
            <w:rStyle w:val="ae"/>
            <w:rFonts w:ascii="Times New Roman" w:hAnsi="Times New Roman"/>
            <w:sz w:val="12"/>
            <w:szCs w:val="12"/>
          </w:rPr>
          <w:t xml:space="preserve"> 5 Федерального закона от 30.11.2010 № 327-ФЗ "О передаче религиозным организациям имущества религиозного назначения, находящегося в государственной или муниципальной собственности"</w:t>
        </w:r>
      </w:hyperlink>
      <w:r w:rsidRPr="002C4676">
        <w:rPr>
          <w:rFonts w:ascii="Times New Roman" w:hAnsi="Times New Roman"/>
          <w:sz w:val="12"/>
          <w:szCs w:val="12"/>
        </w:rPr>
        <w:t>.</w:t>
      </w:r>
    </w:p>
    <w:p w:rsidR="002C4676" w:rsidRPr="002C4676" w:rsidRDefault="002C4676" w:rsidP="002C4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4676">
        <w:rPr>
          <w:rFonts w:ascii="Times New Roman" w:hAnsi="Times New Roman"/>
          <w:sz w:val="12"/>
          <w:szCs w:val="12"/>
        </w:rPr>
        <w:t xml:space="preserve">2. Формирование плана передачи религиозным организациям имущества религиозного назначения, находящегося в муниципальной собственности муниципального района Сергиевский (далее - "план передачи"), осуществляется администрацией муниципального района Сергиевский на основании принятого в соответствии с </w:t>
      </w:r>
      <w:hyperlink r:id="rId12" w:history="1">
        <w:r w:rsidRPr="002C4676">
          <w:rPr>
            <w:rStyle w:val="ae"/>
            <w:rFonts w:ascii="Times New Roman" w:hAnsi="Times New Roman"/>
            <w:sz w:val="12"/>
            <w:szCs w:val="12"/>
          </w:rPr>
          <w:t>п. 1 ст. 7 Федерального закона от 30.11.2010 № 327-ФЗ</w:t>
        </w:r>
      </w:hyperlink>
      <w:r w:rsidRPr="002C4676">
        <w:rPr>
          <w:rFonts w:ascii="Times New Roman" w:hAnsi="Times New Roman"/>
          <w:sz w:val="12"/>
          <w:szCs w:val="12"/>
        </w:rPr>
        <w:t xml:space="preserve"> решения о подготовке предложения о включении имущества в план передачи. Решение принимается администрацией муниципального района Сергиевский.</w:t>
      </w:r>
    </w:p>
    <w:p w:rsidR="002C4676" w:rsidRPr="002C4676" w:rsidRDefault="002C4676" w:rsidP="002C4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4676">
        <w:rPr>
          <w:rFonts w:ascii="Times New Roman" w:hAnsi="Times New Roman"/>
          <w:sz w:val="12"/>
          <w:szCs w:val="12"/>
        </w:rPr>
        <w:t xml:space="preserve">3. </w:t>
      </w:r>
      <w:proofErr w:type="gramStart"/>
      <w:r w:rsidRPr="002C4676">
        <w:rPr>
          <w:rFonts w:ascii="Times New Roman" w:hAnsi="Times New Roman"/>
          <w:sz w:val="12"/>
          <w:szCs w:val="12"/>
        </w:rPr>
        <w:t>Данный порядок распространяется на имущество сельских (городского) поселений, в случае передачи полномочий по владению, пользованию и распоряжению имуществом сельских (городского) поселений на уровень муниципального района Сергиевский.</w:t>
      </w:r>
      <w:proofErr w:type="gramEnd"/>
    </w:p>
    <w:p w:rsidR="002C4676" w:rsidRPr="002C4676" w:rsidRDefault="002C4676" w:rsidP="002C4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4676">
        <w:rPr>
          <w:rFonts w:ascii="Times New Roman" w:hAnsi="Times New Roman"/>
          <w:sz w:val="12"/>
          <w:szCs w:val="12"/>
        </w:rPr>
        <w:t>4. План передачи религиозным организациям имущества религиозного назначения, находящегося</w:t>
      </w:r>
      <w:r w:rsidR="00406F5F">
        <w:rPr>
          <w:rFonts w:ascii="Times New Roman" w:hAnsi="Times New Roman"/>
          <w:sz w:val="12"/>
          <w:szCs w:val="12"/>
        </w:rPr>
        <w:t xml:space="preserve"> в муниципальной собственности </w:t>
      </w:r>
      <w:r w:rsidRPr="002C4676">
        <w:rPr>
          <w:rFonts w:ascii="Times New Roman" w:hAnsi="Times New Roman"/>
          <w:sz w:val="12"/>
          <w:szCs w:val="12"/>
        </w:rPr>
        <w:t>муниципального района Сергиевский формируется в отношении:</w:t>
      </w:r>
    </w:p>
    <w:p w:rsidR="002C4676" w:rsidRPr="002C4676" w:rsidRDefault="002C4676" w:rsidP="002C4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C4676">
        <w:rPr>
          <w:rFonts w:ascii="Times New Roman" w:hAnsi="Times New Roman"/>
          <w:sz w:val="12"/>
          <w:szCs w:val="12"/>
        </w:rPr>
        <w:t xml:space="preserve">- </w:t>
      </w:r>
      <w:r w:rsidRPr="002C4676">
        <w:rPr>
          <w:rFonts w:ascii="Times New Roman" w:hAnsi="Times New Roman"/>
          <w:sz w:val="12"/>
          <w:szCs w:val="12"/>
          <w:u w:val="single"/>
        </w:rPr>
        <w:t>недвижимого имущества</w:t>
      </w:r>
      <w:r w:rsidRPr="002C4676">
        <w:rPr>
          <w:rFonts w:ascii="Times New Roman" w:hAnsi="Times New Roman"/>
          <w:sz w:val="12"/>
          <w:szCs w:val="12"/>
        </w:rPr>
        <w:t xml:space="preserve"> религиозного назначения, находящегося в муниципальной собственности муниципального района Сергиевский и принадлежащего на праве хозяйственного ведения или оперативного управления муниципальным унитарным предприятиям либо муниципальным учреждениям, в случае если передача религиозным организациям такого имущества невозможна без предоставления указанным предприятиям либо учреждениям обеспечивающих их деятельность служебных и производственных помещений вследствие отсутствия иного принадлежащего указанным предприятиям либо учреждениям недвижимого имущества или его</w:t>
      </w:r>
      <w:proofErr w:type="gramEnd"/>
      <w:r w:rsidRPr="002C4676">
        <w:rPr>
          <w:rFonts w:ascii="Times New Roman" w:hAnsi="Times New Roman"/>
          <w:sz w:val="12"/>
          <w:szCs w:val="12"/>
        </w:rPr>
        <w:t xml:space="preserve"> недостаточности для осуществления уставных видов деятельности;</w:t>
      </w:r>
    </w:p>
    <w:p w:rsidR="002C4676" w:rsidRPr="002C4676" w:rsidRDefault="002C4676" w:rsidP="002C4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4676">
        <w:rPr>
          <w:rFonts w:ascii="Times New Roman" w:hAnsi="Times New Roman"/>
          <w:sz w:val="12"/>
          <w:szCs w:val="12"/>
        </w:rPr>
        <w:t xml:space="preserve">- </w:t>
      </w:r>
      <w:r w:rsidRPr="002C4676">
        <w:rPr>
          <w:rFonts w:ascii="Times New Roman" w:hAnsi="Times New Roman"/>
          <w:sz w:val="12"/>
          <w:szCs w:val="12"/>
          <w:u w:val="single"/>
        </w:rPr>
        <w:t>жилых помещений</w:t>
      </w:r>
      <w:r w:rsidRPr="002C4676">
        <w:rPr>
          <w:rFonts w:ascii="Times New Roman" w:hAnsi="Times New Roman"/>
          <w:sz w:val="12"/>
          <w:szCs w:val="12"/>
        </w:rPr>
        <w:t>, муниципального жилого фонда муниципального района Сергиевский, планируемых для передачи религиозной организации в составе имущества религиозного назначения;</w:t>
      </w:r>
    </w:p>
    <w:p w:rsidR="00162460" w:rsidRDefault="002C4676" w:rsidP="002C4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C4676">
        <w:rPr>
          <w:rFonts w:ascii="Times New Roman" w:hAnsi="Times New Roman"/>
          <w:sz w:val="12"/>
          <w:szCs w:val="12"/>
        </w:rPr>
        <w:t xml:space="preserve">- иного имущества, соответствующего критериям, установленным частью 3 статьи 5 и (или) частью 1 </w:t>
      </w:r>
      <w:hyperlink r:id="rId13" w:history="1">
        <w:r w:rsidRPr="002C4676">
          <w:rPr>
            <w:rStyle w:val="ae"/>
            <w:rFonts w:ascii="Times New Roman" w:hAnsi="Times New Roman"/>
            <w:sz w:val="12"/>
            <w:szCs w:val="12"/>
          </w:rPr>
          <w:t>статьи 12 Федерального закона от 30.11.2010 № 327-ФЗ "О передаче религиозным организациям имущества религиозного назначения, находящегося в государственной или муниципальной собственности"</w:t>
        </w:r>
      </w:hyperlink>
      <w:r w:rsidRPr="002C4676">
        <w:rPr>
          <w:rFonts w:ascii="Times New Roman" w:hAnsi="Times New Roman"/>
          <w:sz w:val="12"/>
          <w:szCs w:val="12"/>
        </w:rPr>
        <w:t>.</w:t>
      </w:r>
      <w:proofErr w:type="gramEnd"/>
    </w:p>
    <w:p w:rsidR="002C4676" w:rsidRPr="002C4676" w:rsidRDefault="002C4676" w:rsidP="001624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4676"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2C4676">
        <w:rPr>
          <w:rFonts w:ascii="Times New Roman" w:hAnsi="Times New Roman"/>
          <w:sz w:val="12"/>
          <w:szCs w:val="12"/>
        </w:rPr>
        <w:t>Предложение о включении определенного пунктом 3 настоящего Порядка имущества в план передачи подготавливается Комитетом по управлению муниципальным имуществом администрации муниципального района Сергиевский (далее - «КУМИ) на основании заявления религиозной организации о передаче имущества религиозного назначения в собственность или безвозмездное пользование в срок не позднее чем в течение одного года со дня принятия такого заявления.</w:t>
      </w:r>
      <w:proofErr w:type="gramEnd"/>
    </w:p>
    <w:p w:rsidR="002C4676" w:rsidRPr="002C4676" w:rsidRDefault="002C4676" w:rsidP="002C4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4676">
        <w:rPr>
          <w:rFonts w:ascii="Times New Roman" w:hAnsi="Times New Roman"/>
          <w:sz w:val="12"/>
          <w:szCs w:val="12"/>
        </w:rPr>
        <w:t>6. План передачи религиозным организациям имущества религиозного назначения, находящегося в муниципальной собственности муниципального района Сергиевский должен содержать:</w:t>
      </w:r>
    </w:p>
    <w:p w:rsidR="002C4676" w:rsidRPr="002C4676" w:rsidRDefault="002C4676" w:rsidP="002C4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4676">
        <w:rPr>
          <w:rFonts w:ascii="Times New Roman" w:hAnsi="Times New Roman"/>
          <w:sz w:val="12"/>
          <w:szCs w:val="12"/>
        </w:rPr>
        <w:t>- перечень  муниципального недвижимого религиозного назначения, планируемого для передачи религиозным организациям;</w:t>
      </w:r>
    </w:p>
    <w:p w:rsidR="002C4676" w:rsidRPr="002C4676" w:rsidRDefault="002C4676" w:rsidP="002C4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4676">
        <w:rPr>
          <w:rFonts w:ascii="Times New Roman" w:hAnsi="Times New Roman"/>
          <w:sz w:val="12"/>
          <w:szCs w:val="12"/>
        </w:rPr>
        <w:lastRenderedPageBreak/>
        <w:t xml:space="preserve">- наименование муниципальных унитарных предприятий либо муниципальных учреждений, которым принадлежит на праве хозяйственного ведения или оперативного управления </w:t>
      </w:r>
      <w:r w:rsidRPr="002C4676">
        <w:rPr>
          <w:rFonts w:ascii="Times New Roman" w:hAnsi="Times New Roman"/>
          <w:sz w:val="12"/>
          <w:szCs w:val="12"/>
          <w:u w:val="single"/>
        </w:rPr>
        <w:t>недвижимое имущество</w:t>
      </w:r>
      <w:r w:rsidRPr="002C4676">
        <w:rPr>
          <w:rFonts w:ascii="Times New Roman" w:hAnsi="Times New Roman"/>
          <w:sz w:val="12"/>
          <w:szCs w:val="12"/>
        </w:rPr>
        <w:t>, планируемое для передачи религиозным организациям;</w:t>
      </w:r>
    </w:p>
    <w:p w:rsidR="002C4676" w:rsidRPr="002C4676" w:rsidRDefault="002C4676" w:rsidP="002C4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4676">
        <w:rPr>
          <w:rFonts w:ascii="Times New Roman" w:hAnsi="Times New Roman"/>
          <w:sz w:val="12"/>
          <w:szCs w:val="12"/>
        </w:rPr>
        <w:t>- наименование органов местного самоуправления, в ведении которых находятся соответствующие муниципальные унитарные предприятия или муниципальные учреждения;</w:t>
      </w:r>
    </w:p>
    <w:p w:rsidR="002C4676" w:rsidRDefault="002C4676" w:rsidP="002C4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4676">
        <w:rPr>
          <w:rFonts w:ascii="Times New Roman" w:hAnsi="Times New Roman"/>
          <w:sz w:val="12"/>
          <w:szCs w:val="12"/>
        </w:rPr>
        <w:t>- перечень мероприятий по высвобождению имущества, органы, ответственные за их осуществление, а также срок осуществления таких мероприятий;</w:t>
      </w:r>
    </w:p>
    <w:p w:rsidR="002C4676" w:rsidRDefault="002C4676" w:rsidP="002C4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4676">
        <w:rPr>
          <w:rFonts w:ascii="Times New Roman" w:hAnsi="Times New Roman"/>
          <w:sz w:val="12"/>
          <w:szCs w:val="12"/>
        </w:rPr>
        <w:t>- перечень мероприятий по передаче религиозной организации имущества, органы, ответственные за их осуществление, а также срок осуществления таких мероприятий;</w:t>
      </w:r>
    </w:p>
    <w:p w:rsidR="002C4676" w:rsidRPr="002C4676" w:rsidRDefault="002C4676" w:rsidP="002C4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4676">
        <w:rPr>
          <w:rFonts w:ascii="Times New Roman" w:hAnsi="Times New Roman"/>
          <w:sz w:val="12"/>
          <w:szCs w:val="12"/>
        </w:rPr>
        <w:t>- сведения об источнике и размере финансового обеспечения мероприятий по высвобождению имущества, мероприятий по передаче религиозной организации имущества религиозного назначения.</w:t>
      </w:r>
    </w:p>
    <w:p w:rsidR="002C4676" w:rsidRPr="002C4676" w:rsidRDefault="002C4676" w:rsidP="002C4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4676">
        <w:rPr>
          <w:rFonts w:ascii="Times New Roman" w:hAnsi="Times New Roman"/>
          <w:sz w:val="12"/>
          <w:szCs w:val="12"/>
        </w:rPr>
        <w:t xml:space="preserve">7. План передачи религиозным организациям </w:t>
      </w:r>
      <w:r w:rsidRPr="002C4676">
        <w:rPr>
          <w:rFonts w:ascii="Times New Roman" w:hAnsi="Times New Roman"/>
          <w:sz w:val="12"/>
          <w:szCs w:val="12"/>
          <w:u w:val="single"/>
        </w:rPr>
        <w:t>жилых помещений</w:t>
      </w:r>
      <w:r w:rsidRPr="002C4676">
        <w:rPr>
          <w:rFonts w:ascii="Times New Roman" w:hAnsi="Times New Roman"/>
          <w:sz w:val="12"/>
          <w:szCs w:val="12"/>
        </w:rPr>
        <w:t xml:space="preserve"> муниципального жилищного фонда муниципального района Сергиевский:</w:t>
      </w:r>
    </w:p>
    <w:p w:rsidR="002C4676" w:rsidRPr="002C4676" w:rsidRDefault="002C4676" w:rsidP="002C4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C4676">
        <w:rPr>
          <w:rFonts w:ascii="Times New Roman" w:hAnsi="Times New Roman"/>
          <w:sz w:val="12"/>
          <w:szCs w:val="12"/>
        </w:rPr>
        <w:t>- сведения об имуществе, которое планируется для передачи религиозной организации и в состав которого входят жилые помещения, в которых проживают граждане по договорам социального найма;</w:t>
      </w:r>
      <w:proofErr w:type="gramEnd"/>
    </w:p>
    <w:p w:rsidR="002C4676" w:rsidRPr="002C4676" w:rsidRDefault="002C4676" w:rsidP="002C4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4676">
        <w:rPr>
          <w:rFonts w:ascii="Times New Roman" w:hAnsi="Times New Roman"/>
          <w:sz w:val="12"/>
          <w:szCs w:val="12"/>
        </w:rPr>
        <w:t>- сведения, позволяющие идентифицировать жилые помещения, в которых проживают граждане по договорам социального найма и которые планируются для передачи религиозной организации;</w:t>
      </w:r>
    </w:p>
    <w:p w:rsidR="002C4676" w:rsidRPr="002C4676" w:rsidRDefault="002C4676" w:rsidP="002C4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4676">
        <w:rPr>
          <w:rFonts w:ascii="Times New Roman" w:hAnsi="Times New Roman"/>
          <w:sz w:val="12"/>
          <w:szCs w:val="12"/>
        </w:rPr>
        <w:t>- сведения о нанимателях жилых помещений по договорам социального найма и проживающих совместно с ними членах их семей;</w:t>
      </w:r>
    </w:p>
    <w:p w:rsidR="002C4676" w:rsidRDefault="002C4676" w:rsidP="002C4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4676">
        <w:rPr>
          <w:rFonts w:ascii="Times New Roman" w:hAnsi="Times New Roman"/>
          <w:sz w:val="12"/>
          <w:szCs w:val="12"/>
        </w:rPr>
        <w:t>- сведения о мероприятиях по выселению граждан из занимаемых ими жилых помещений и предоставлению им других жилых помещений с указанием органов, ответственных за их осуществление, и сроков осуществления таких мероприятий;</w:t>
      </w:r>
    </w:p>
    <w:p w:rsidR="002C4676" w:rsidRDefault="002C4676" w:rsidP="002C4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4676">
        <w:rPr>
          <w:rFonts w:ascii="Times New Roman" w:hAnsi="Times New Roman"/>
          <w:sz w:val="12"/>
          <w:szCs w:val="12"/>
        </w:rPr>
        <w:t>- сведения о мероприятиях по передаче жилых помещений с указанием органов, ответственных за их осуществление, и сроков осуществления таких мероприятий;</w:t>
      </w:r>
    </w:p>
    <w:p w:rsidR="002C4676" w:rsidRPr="002C4676" w:rsidRDefault="002C4676" w:rsidP="002C4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4676">
        <w:rPr>
          <w:rFonts w:ascii="Times New Roman" w:hAnsi="Times New Roman"/>
          <w:sz w:val="12"/>
          <w:szCs w:val="12"/>
        </w:rPr>
        <w:t>- сведения об источниках и о размерах финансового обеспечения мероприятий по выселению граждан из занимаемых ими жилых помещений, предоставлению им других жилых помещений, а также мероприятий по передаче жилых помещений религиозной организации.</w:t>
      </w:r>
    </w:p>
    <w:p w:rsidR="002C4676" w:rsidRPr="002C4676" w:rsidRDefault="002C4676" w:rsidP="002C4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4676"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2C4676">
        <w:rPr>
          <w:rFonts w:ascii="Times New Roman" w:hAnsi="Times New Roman"/>
          <w:sz w:val="12"/>
          <w:szCs w:val="12"/>
        </w:rPr>
        <w:t>Основанием для подготовки плана передачи религиозным организациям имущества религиозного назначения, находящегося в муниципальной собственности муниципального района Сергиевский Самарской области, является заявление религиозной организации о передаче в собственность или безвозмездное пользование имущества религиозного назначения, представленное в письменной форме в муниципального района Сергиевский Самарской области после согласования с вышестоящим руководящим религиозной организации.</w:t>
      </w:r>
      <w:proofErr w:type="gramEnd"/>
    </w:p>
    <w:p w:rsidR="002C4676" w:rsidRPr="002C4676" w:rsidRDefault="002C4676" w:rsidP="002C4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4676">
        <w:rPr>
          <w:rFonts w:ascii="Times New Roman" w:hAnsi="Times New Roman"/>
          <w:sz w:val="12"/>
          <w:szCs w:val="12"/>
        </w:rPr>
        <w:t>В заявлении религиозной организации излагается просьба о передаче муниципального имущества религиозного назначения в собственность или безвозмездное пользование с указанием наименования имущества религиозного назначения, его назначения, места нахождения, истории создания и использования, целей использования, вида права, на котором предлагается осуществить передачу такого имущества.</w:t>
      </w:r>
    </w:p>
    <w:p w:rsidR="002C4676" w:rsidRPr="002C4676" w:rsidRDefault="002C4676" w:rsidP="002C4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4676">
        <w:rPr>
          <w:rFonts w:ascii="Times New Roman" w:hAnsi="Times New Roman"/>
          <w:sz w:val="12"/>
          <w:szCs w:val="12"/>
        </w:rPr>
        <w:t>9. При принятии решения об отказе в рассмотрении заявления КУМИ направляет в адрес религиозной организации письменное сообщение, в котором указываются причины отказа. Данный отказ не препятствует повторному направлению религиозной организацией такого заявления после устранения указанных нарушений.</w:t>
      </w:r>
    </w:p>
    <w:p w:rsidR="002C4676" w:rsidRPr="002C4676" w:rsidRDefault="002C4676" w:rsidP="002C4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4676">
        <w:rPr>
          <w:rFonts w:ascii="Times New Roman" w:hAnsi="Times New Roman"/>
          <w:sz w:val="12"/>
          <w:szCs w:val="12"/>
        </w:rPr>
        <w:t xml:space="preserve">10. КУМИ  в ходе рассмотрения заявления, указанного в </w:t>
      </w:r>
      <w:hyperlink w:anchor="P59" w:history="1">
        <w:r w:rsidRPr="002C4676">
          <w:rPr>
            <w:rStyle w:val="ae"/>
            <w:rFonts w:ascii="Times New Roman" w:hAnsi="Times New Roman"/>
            <w:sz w:val="12"/>
            <w:szCs w:val="12"/>
          </w:rPr>
          <w:t>пункте 8</w:t>
        </w:r>
      </w:hyperlink>
      <w:r w:rsidRPr="002C4676">
        <w:rPr>
          <w:rFonts w:ascii="Times New Roman" w:hAnsi="Times New Roman"/>
          <w:sz w:val="12"/>
          <w:szCs w:val="12"/>
        </w:rPr>
        <w:t xml:space="preserve"> настоящего Положения, определяет:</w:t>
      </w:r>
    </w:p>
    <w:p w:rsidR="002C4676" w:rsidRPr="002C4676" w:rsidRDefault="002C4676" w:rsidP="002C4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4676">
        <w:rPr>
          <w:rFonts w:ascii="Times New Roman" w:hAnsi="Times New Roman"/>
          <w:sz w:val="12"/>
          <w:szCs w:val="12"/>
        </w:rPr>
        <w:t>- принадлежность имущества религиозного назначения, указанного в заявлении религиозной организации, к муниципальной собственности муниципального района Сергиевский Самарской области;</w:t>
      </w:r>
    </w:p>
    <w:p w:rsidR="002C4676" w:rsidRPr="002C4676" w:rsidRDefault="002C4676" w:rsidP="002C4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4676">
        <w:rPr>
          <w:rFonts w:ascii="Times New Roman" w:hAnsi="Times New Roman"/>
          <w:sz w:val="12"/>
          <w:szCs w:val="12"/>
        </w:rPr>
        <w:t xml:space="preserve">-принадлежность имущества, указанного в заявлении религиозной организации, к имуществу религиозного назначения или соответствие данного имущества критериям, установленным </w:t>
      </w:r>
      <w:hyperlink r:id="rId14" w:history="1">
        <w:r w:rsidRPr="002C4676">
          <w:rPr>
            <w:rStyle w:val="ae"/>
            <w:rFonts w:ascii="Times New Roman" w:hAnsi="Times New Roman"/>
            <w:sz w:val="12"/>
            <w:szCs w:val="12"/>
          </w:rPr>
          <w:t>частью 3 статьи 5</w:t>
        </w:r>
      </w:hyperlink>
      <w:r w:rsidRPr="002C4676">
        <w:rPr>
          <w:rFonts w:ascii="Times New Roman" w:hAnsi="Times New Roman"/>
          <w:sz w:val="12"/>
          <w:szCs w:val="12"/>
        </w:rPr>
        <w:t xml:space="preserve"> и (или) </w:t>
      </w:r>
      <w:hyperlink r:id="rId15" w:history="1">
        <w:r w:rsidRPr="002C4676">
          <w:rPr>
            <w:rStyle w:val="ae"/>
            <w:rFonts w:ascii="Times New Roman" w:hAnsi="Times New Roman"/>
            <w:sz w:val="12"/>
            <w:szCs w:val="12"/>
          </w:rPr>
          <w:t>частью 1 статьи 12</w:t>
        </w:r>
      </w:hyperlink>
      <w:r w:rsidRPr="002C4676">
        <w:rPr>
          <w:rFonts w:ascii="Times New Roman" w:hAnsi="Times New Roman"/>
          <w:sz w:val="12"/>
          <w:szCs w:val="12"/>
        </w:rPr>
        <w:t xml:space="preserve"> Федерального закона N 327-ФЗ;</w:t>
      </w:r>
    </w:p>
    <w:p w:rsidR="002C4676" w:rsidRPr="002C4676" w:rsidRDefault="002C4676" w:rsidP="002C4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4676">
        <w:rPr>
          <w:rFonts w:ascii="Times New Roman" w:hAnsi="Times New Roman"/>
          <w:sz w:val="12"/>
          <w:szCs w:val="12"/>
        </w:rPr>
        <w:t>- всех правообладателей имущества, указанного в заявлении религиозной организации (муниципальное унитарное предприятие муниципального района Сергиевский, поселения, иные лица).</w:t>
      </w:r>
    </w:p>
    <w:p w:rsidR="002C4676" w:rsidRPr="002C4676" w:rsidRDefault="002C4676" w:rsidP="002C4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4676">
        <w:rPr>
          <w:rFonts w:ascii="Times New Roman" w:hAnsi="Times New Roman"/>
          <w:sz w:val="12"/>
          <w:szCs w:val="12"/>
        </w:rPr>
        <w:t xml:space="preserve">11. </w:t>
      </w:r>
      <w:proofErr w:type="gramStart"/>
      <w:r w:rsidRPr="002C4676">
        <w:rPr>
          <w:rFonts w:ascii="Times New Roman" w:hAnsi="Times New Roman"/>
          <w:sz w:val="12"/>
          <w:szCs w:val="12"/>
        </w:rPr>
        <w:t xml:space="preserve">В случае если имущество, указанное в заявлении религиозной организации, является муниципальной собственностью муниципального района Сергиевский Самарской области, и является имуществом религиозного назначения или соответствует критериям, установленным </w:t>
      </w:r>
      <w:hyperlink r:id="rId16" w:history="1">
        <w:r w:rsidRPr="002C4676">
          <w:rPr>
            <w:rStyle w:val="ae"/>
            <w:rFonts w:ascii="Times New Roman" w:hAnsi="Times New Roman"/>
            <w:sz w:val="12"/>
            <w:szCs w:val="12"/>
          </w:rPr>
          <w:t>частью 3 статьи 5</w:t>
        </w:r>
      </w:hyperlink>
      <w:r w:rsidRPr="002C4676">
        <w:rPr>
          <w:rFonts w:ascii="Times New Roman" w:hAnsi="Times New Roman"/>
          <w:sz w:val="12"/>
          <w:szCs w:val="12"/>
        </w:rPr>
        <w:t xml:space="preserve"> и (или) </w:t>
      </w:r>
      <w:hyperlink r:id="rId17" w:history="1">
        <w:r w:rsidRPr="002C4676">
          <w:rPr>
            <w:rStyle w:val="ae"/>
            <w:rFonts w:ascii="Times New Roman" w:hAnsi="Times New Roman"/>
            <w:sz w:val="12"/>
            <w:szCs w:val="12"/>
          </w:rPr>
          <w:t>частью 1 статьи 12</w:t>
        </w:r>
      </w:hyperlink>
      <w:r w:rsidRPr="002C4676">
        <w:rPr>
          <w:rFonts w:ascii="Times New Roman" w:hAnsi="Times New Roman"/>
          <w:sz w:val="12"/>
          <w:szCs w:val="12"/>
        </w:rPr>
        <w:t xml:space="preserve"> Федерального закона N327-ФЗ, и принадлежит на праве хозяйственного ведения муниципальному предприятию или оперативного управления муниципальному казенному предприятию муниципального района Сергиевский Самарской области, либо муниципальному</w:t>
      </w:r>
      <w:proofErr w:type="gramEnd"/>
      <w:r w:rsidRPr="002C4676">
        <w:rPr>
          <w:rFonts w:ascii="Times New Roman" w:hAnsi="Times New Roman"/>
          <w:sz w:val="12"/>
          <w:szCs w:val="12"/>
        </w:rPr>
        <w:t xml:space="preserve"> учреждению муниципального района Сергиевский Самарской области, либо на ином праве третьим лицам, КУМИ  в месячный срок со дня поступления данного заявления принимает решение о подготовке предложений о включении данного имущества в план передачи религиозным организациям имущества религиозного назначения. Указанное решение утверждается Постановление Главы муниципального района Сергиевский,</w:t>
      </w:r>
      <w:r w:rsidRPr="002C4676">
        <w:rPr>
          <w:rFonts w:ascii="Times New Roman" w:hAnsi="Times New Roman"/>
          <w:i/>
          <w:sz w:val="12"/>
          <w:szCs w:val="12"/>
        </w:rPr>
        <w:t xml:space="preserve"> </w:t>
      </w:r>
      <w:r w:rsidRPr="002C4676">
        <w:rPr>
          <w:rFonts w:ascii="Times New Roman" w:hAnsi="Times New Roman"/>
          <w:sz w:val="12"/>
          <w:szCs w:val="12"/>
        </w:rPr>
        <w:t>проект которого подготавливается администрацией муниципального района Сергиевский.</w:t>
      </w:r>
    </w:p>
    <w:p w:rsidR="002C4676" w:rsidRPr="002C4676" w:rsidRDefault="002C4676" w:rsidP="002C4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4676">
        <w:rPr>
          <w:rFonts w:ascii="Times New Roman" w:hAnsi="Times New Roman"/>
          <w:sz w:val="12"/>
          <w:szCs w:val="12"/>
        </w:rPr>
        <w:t>12. Внесение изменений в план передачи осуществляется в соответствии с требованиями, установленными настоящим Порядком.</w:t>
      </w:r>
    </w:p>
    <w:p w:rsidR="002C4676" w:rsidRPr="002C4676" w:rsidRDefault="002C4676" w:rsidP="002C4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4676">
        <w:rPr>
          <w:rFonts w:ascii="Times New Roman" w:hAnsi="Times New Roman"/>
          <w:sz w:val="12"/>
          <w:szCs w:val="12"/>
        </w:rPr>
        <w:t>13. План передачи подлежит официальному опубликованию, а также размещается в сети Интернет на официальном сайте администрации муниципального района  Сергиевский.</w:t>
      </w:r>
    </w:p>
    <w:p w:rsidR="00B07F2E" w:rsidRPr="00E65FD5" w:rsidRDefault="00B07F2E" w:rsidP="00B07F2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АДМИНИСТРАЦИЯ</w:t>
      </w:r>
    </w:p>
    <w:p w:rsidR="00B07F2E" w:rsidRPr="00E65FD5" w:rsidRDefault="00B07F2E" w:rsidP="00B07F2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07F2E" w:rsidRPr="00E65FD5" w:rsidRDefault="00B07F2E" w:rsidP="00B07F2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07F2E" w:rsidRPr="00E65FD5" w:rsidRDefault="00B07F2E" w:rsidP="00B07F2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07F2E" w:rsidRPr="00E65FD5" w:rsidRDefault="00B07F2E" w:rsidP="00B07F2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5FD5">
        <w:rPr>
          <w:rFonts w:ascii="Times New Roman" w:hAnsi="Times New Roman"/>
          <w:sz w:val="12"/>
          <w:szCs w:val="12"/>
        </w:rPr>
        <w:t>ПОСТАНОВЛЕНИЕ</w:t>
      </w:r>
    </w:p>
    <w:p w:rsidR="00B07F2E" w:rsidRPr="00E65FD5" w:rsidRDefault="00B07F2E" w:rsidP="00B07F2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26 </w:t>
      </w:r>
      <w:r w:rsidRPr="00E65FD5">
        <w:rPr>
          <w:rFonts w:ascii="Times New Roman" w:hAnsi="Times New Roman"/>
          <w:sz w:val="12"/>
          <w:szCs w:val="12"/>
        </w:rPr>
        <w:t xml:space="preserve">ноября 2015г.                </w:t>
      </w:r>
      <w:r>
        <w:rPr>
          <w:rFonts w:ascii="Times New Roman" w:hAnsi="Times New Roman"/>
          <w:sz w:val="12"/>
          <w:szCs w:val="12"/>
        </w:rPr>
        <w:t xml:space="preserve">  </w:t>
      </w:r>
      <w:r w:rsidRPr="00E65FD5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№1542</w:t>
      </w:r>
    </w:p>
    <w:p w:rsidR="00AD72B0" w:rsidRDefault="00AD72B0" w:rsidP="00AD72B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D72B0">
        <w:rPr>
          <w:rFonts w:ascii="Times New Roman" w:hAnsi="Times New Roman"/>
          <w:b/>
          <w:bCs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 №08 от 14.01.2014г. «Об утверждении муниципальной программы «Капитальный ремонт общего имущества в многоквартирных домах,</w:t>
      </w:r>
    </w:p>
    <w:p w:rsidR="00AD72B0" w:rsidRPr="00AD72B0" w:rsidRDefault="00AD72B0" w:rsidP="00AD72B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D72B0">
        <w:rPr>
          <w:rFonts w:ascii="Times New Roman" w:hAnsi="Times New Roman"/>
          <w:b/>
          <w:bCs/>
          <w:sz w:val="12"/>
          <w:szCs w:val="12"/>
        </w:rPr>
        <w:t xml:space="preserve"> </w:t>
      </w:r>
      <w:proofErr w:type="gramStart"/>
      <w:r w:rsidRPr="00AD72B0">
        <w:rPr>
          <w:rFonts w:ascii="Times New Roman" w:hAnsi="Times New Roman"/>
          <w:b/>
          <w:bCs/>
          <w:sz w:val="12"/>
          <w:szCs w:val="12"/>
        </w:rPr>
        <w:t>расположенных</w:t>
      </w:r>
      <w:proofErr w:type="gramEnd"/>
      <w:r w:rsidRPr="00AD72B0">
        <w:rPr>
          <w:rFonts w:ascii="Times New Roman" w:hAnsi="Times New Roman"/>
          <w:b/>
          <w:bCs/>
          <w:sz w:val="12"/>
          <w:szCs w:val="12"/>
        </w:rPr>
        <w:t xml:space="preserve"> на территории муниципального района Сергиевский Самарской области на 2014 - 2043 годы»</w:t>
      </w:r>
    </w:p>
    <w:p w:rsidR="00AD72B0" w:rsidRPr="00AD72B0" w:rsidRDefault="00AD72B0" w:rsidP="00AD72B0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AD72B0" w:rsidRPr="00AD72B0" w:rsidRDefault="00AD72B0" w:rsidP="00AD72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D72B0">
        <w:rPr>
          <w:rFonts w:ascii="Times New Roman" w:hAnsi="Times New Roman"/>
          <w:sz w:val="12"/>
          <w:szCs w:val="12"/>
        </w:rPr>
        <w:t>В соответствии с Федеральным  законом Российской Федерации  от 6 октября 2003 года № 131-ФЗ «Об общих принципах организации местного самоуправления в Российской Федерации», Законом Самарской области от 21.06.2013 № 60-ГД «О системе капитального ремонта общего имущества в многоквартирных домах, расположенных на территории Самарской области», Уставом муниципального района Сергиевский, в целях уточнения объемов финансирования реализации программы, Администрация муниципального района Сергиевский</w:t>
      </w:r>
      <w:proofErr w:type="gramEnd"/>
    </w:p>
    <w:p w:rsidR="00AD72B0" w:rsidRDefault="00AD72B0" w:rsidP="00AD72B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D72B0">
        <w:rPr>
          <w:rFonts w:ascii="Times New Roman" w:hAnsi="Times New Roman"/>
          <w:b/>
          <w:sz w:val="12"/>
          <w:szCs w:val="12"/>
        </w:rPr>
        <w:t>ПОСТАНОВЛЯЕТ:</w:t>
      </w:r>
    </w:p>
    <w:p w:rsidR="00AD72B0" w:rsidRPr="00AD72B0" w:rsidRDefault="00AD72B0" w:rsidP="00AD72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72B0">
        <w:rPr>
          <w:rFonts w:ascii="Times New Roman" w:hAnsi="Times New Roman"/>
          <w:sz w:val="12"/>
          <w:szCs w:val="12"/>
        </w:rPr>
        <w:t>1. Внести в Приложение № 1 к постановлению администрации муниципального района Сергиевский  № 08 от 14.01.2014г. «Об утверждении муниципальной программы «Капитальный ремонт общего имущества в многоквартирных домах, расположенных на территории муниципального района Сергиевский Самарской области на 2014 - 2043 годы» (далее – Программа) следующие изменения:</w:t>
      </w:r>
    </w:p>
    <w:p w:rsidR="00AD72B0" w:rsidRPr="00AD72B0" w:rsidRDefault="00AD72B0" w:rsidP="00AD72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72B0">
        <w:rPr>
          <w:rFonts w:ascii="Times New Roman" w:hAnsi="Times New Roman"/>
          <w:sz w:val="12"/>
          <w:szCs w:val="12"/>
        </w:rPr>
        <w:t>1.1. В паспорте Программы позицию «Объемы финансирования» изложить в следующей редакции:</w:t>
      </w:r>
    </w:p>
    <w:p w:rsidR="00AD72B0" w:rsidRPr="00AD72B0" w:rsidRDefault="00AD72B0" w:rsidP="00AD72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72B0">
        <w:rPr>
          <w:rFonts w:ascii="Times New Roman" w:hAnsi="Times New Roman"/>
          <w:sz w:val="12"/>
          <w:szCs w:val="12"/>
        </w:rPr>
        <w:t>«Ожидаемое финансирование в 2014 году  - 1835,556 тыс.руб., в 2015 году – 1500,0 тыс.руб, в 2016 году – 1750,589 тыс.руб</w:t>
      </w:r>
      <w:proofErr w:type="gramStart"/>
      <w:r w:rsidRPr="00AD72B0">
        <w:rPr>
          <w:rFonts w:ascii="Times New Roman" w:hAnsi="Times New Roman"/>
          <w:sz w:val="12"/>
          <w:szCs w:val="12"/>
        </w:rPr>
        <w:t xml:space="preserve">,. </w:t>
      </w:r>
      <w:proofErr w:type="gramEnd"/>
      <w:r w:rsidRPr="00AD72B0">
        <w:rPr>
          <w:rFonts w:ascii="Times New Roman" w:hAnsi="Times New Roman"/>
          <w:sz w:val="12"/>
          <w:szCs w:val="12"/>
        </w:rPr>
        <w:t>Объем финансирования меняется в зависимости от площади муниципального жилья в многоквартирных домах, вошедших в Программу, и подлежит ежегодному индексированию в соответствии с Постановлением Правительства Самарской области».</w:t>
      </w:r>
    </w:p>
    <w:p w:rsidR="00AD72B0" w:rsidRPr="00AD72B0" w:rsidRDefault="00AD72B0" w:rsidP="00AD72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72B0">
        <w:rPr>
          <w:rFonts w:ascii="Times New Roman" w:hAnsi="Times New Roman"/>
          <w:sz w:val="12"/>
          <w:szCs w:val="12"/>
        </w:rPr>
        <w:t>2.  Опубликовать настоящее постановление в газете «Сергиевский вестник».</w:t>
      </w:r>
    </w:p>
    <w:p w:rsidR="00AD72B0" w:rsidRPr="00AD72B0" w:rsidRDefault="00AD72B0" w:rsidP="00AD72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72B0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F7AEE" w:rsidRDefault="00AD72B0" w:rsidP="0069683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72B0">
        <w:rPr>
          <w:rFonts w:ascii="Times New Roman" w:hAnsi="Times New Roman"/>
          <w:sz w:val="12"/>
          <w:szCs w:val="12"/>
        </w:rPr>
        <w:lastRenderedPageBreak/>
        <w:t xml:space="preserve">4. </w:t>
      </w:r>
      <w:proofErr w:type="gramStart"/>
      <w:r w:rsidRPr="00AD72B0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AD72B0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Савельева С.А.</w:t>
      </w:r>
    </w:p>
    <w:p w:rsidR="00AD72B0" w:rsidRDefault="00AD72B0" w:rsidP="00AD72B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D72B0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AD72B0" w:rsidRPr="00AD72B0" w:rsidRDefault="00AD72B0" w:rsidP="00AD72B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D72B0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D72B0">
        <w:rPr>
          <w:rFonts w:ascii="Times New Roman" w:hAnsi="Times New Roman"/>
          <w:sz w:val="12"/>
          <w:szCs w:val="12"/>
        </w:rPr>
        <w:t>Веселов</w:t>
      </w:r>
    </w:p>
    <w:p w:rsidR="00B07F2E" w:rsidRPr="00E65FD5" w:rsidRDefault="00B07F2E" w:rsidP="00B07F2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АДМИНИСТРАЦИЯ</w:t>
      </w:r>
    </w:p>
    <w:p w:rsidR="00B07F2E" w:rsidRPr="00E65FD5" w:rsidRDefault="00B07F2E" w:rsidP="00B07F2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07F2E" w:rsidRPr="00E65FD5" w:rsidRDefault="00B07F2E" w:rsidP="00B07F2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07F2E" w:rsidRPr="00E65FD5" w:rsidRDefault="00B07F2E" w:rsidP="00B07F2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07F2E" w:rsidRPr="00E65FD5" w:rsidRDefault="00B07F2E" w:rsidP="00B07F2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5FD5">
        <w:rPr>
          <w:rFonts w:ascii="Times New Roman" w:hAnsi="Times New Roman"/>
          <w:sz w:val="12"/>
          <w:szCs w:val="12"/>
        </w:rPr>
        <w:t>ПОСТАНОВЛЕНИЕ</w:t>
      </w:r>
    </w:p>
    <w:p w:rsidR="00B07F2E" w:rsidRPr="00E65FD5" w:rsidRDefault="00B07F2E" w:rsidP="00B07F2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30 </w:t>
      </w:r>
      <w:r w:rsidRPr="00E65FD5">
        <w:rPr>
          <w:rFonts w:ascii="Times New Roman" w:hAnsi="Times New Roman"/>
          <w:sz w:val="12"/>
          <w:szCs w:val="12"/>
        </w:rPr>
        <w:t xml:space="preserve">ноября 2015г.                </w:t>
      </w:r>
      <w:r>
        <w:rPr>
          <w:rFonts w:ascii="Times New Roman" w:hAnsi="Times New Roman"/>
          <w:sz w:val="12"/>
          <w:szCs w:val="12"/>
        </w:rPr>
        <w:t xml:space="preserve">  </w:t>
      </w:r>
      <w:r w:rsidRPr="00E65FD5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№1555</w:t>
      </w:r>
    </w:p>
    <w:p w:rsidR="00817A4D" w:rsidRDefault="00817A4D" w:rsidP="00817A4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17A4D">
        <w:rPr>
          <w:rFonts w:ascii="Times New Roman" w:hAnsi="Times New Roman"/>
          <w:b/>
          <w:sz w:val="12"/>
          <w:szCs w:val="12"/>
        </w:rPr>
        <w:t>Об  утверждении  муниципальной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817A4D">
        <w:rPr>
          <w:rFonts w:ascii="Times New Roman" w:hAnsi="Times New Roman"/>
          <w:b/>
          <w:sz w:val="12"/>
          <w:szCs w:val="12"/>
        </w:rPr>
        <w:t xml:space="preserve">Программы  </w:t>
      </w:r>
    </w:p>
    <w:p w:rsidR="00817A4D" w:rsidRPr="00817A4D" w:rsidRDefault="00817A4D" w:rsidP="00817A4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17A4D">
        <w:rPr>
          <w:rFonts w:ascii="Times New Roman" w:hAnsi="Times New Roman"/>
          <w:b/>
          <w:sz w:val="12"/>
          <w:szCs w:val="12"/>
        </w:rPr>
        <w:t>«Развитие  торговли 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817A4D">
        <w:rPr>
          <w:rFonts w:ascii="Times New Roman" w:hAnsi="Times New Roman"/>
          <w:b/>
          <w:sz w:val="12"/>
          <w:szCs w:val="12"/>
        </w:rPr>
        <w:t>муниципальном  районе 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817A4D">
        <w:rPr>
          <w:rFonts w:ascii="Times New Roman" w:hAnsi="Times New Roman"/>
          <w:b/>
          <w:sz w:val="12"/>
          <w:szCs w:val="12"/>
        </w:rPr>
        <w:t>Самарской  области  на 2016 - 2019 годы»</w:t>
      </w:r>
    </w:p>
    <w:p w:rsidR="00817A4D" w:rsidRPr="00817A4D" w:rsidRDefault="00817A4D" w:rsidP="00817A4D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817A4D" w:rsidRPr="00817A4D" w:rsidRDefault="00817A4D" w:rsidP="00817A4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7A4D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817A4D">
        <w:rPr>
          <w:rFonts w:ascii="Times New Roman" w:hAnsi="Times New Roman"/>
          <w:sz w:val="12"/>
          <w:szCs w:val="12"/>
        </w:rPr>
        <w:t>В соответствии с Федеральным законом от 28 декабря 2009 года N 381-ФЗ "Об основах государственного регулирования торговой деятельности в Российской Федерации»,  Законом Самарской области от 05.07.2010 N 76-ГД "О государственном регулировании торговой деятельности на территории Самарской области", руководствуясь Уставом муниципального района Сергиевский, в целях обеспечения функционирования и стабильного развития потребительского рынка, удовлетворения потребностей населения муниципального района Сергиевский в товарах и</w:t>
      </w:r>
      <w:proofErr w:type="gramEnd"/>
      <w:r w:rsidRPr="00817A4D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817A4D">
        <w:rPr>
          <w:rFonts w:ascii="Times New Roman" w:hAnsi="Times New Roman"/>
          <w:sz w:val="12"/>
          <w:szCs w:val="12"/>
        </w:rPr>
        <w:t>услугах</w:t>
      </w:r>
      <w:proofErr w:type="gramEnd"/>
      <w:r w:rsidRPr="00817A4D">
        <w:rPr>
          <w:rFonts w:ascii="Times New Roman" w:hAnsi="Times New Roman"/>
          <w:sz w:val="12"/>
          <w:szCs w:val="12"/>
        </w:rPr>
        <w:t>, соответствующих стандартам качества и безопасности, администрация муниципального района Сергиевский</w:t>
      </w:r>
    </w:p>
    <w:p w:rsidR="00817A4D" w:rsidRDefault="00817A4D" w:rsidP="00817A4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17A4D">
        <w:rPr>
          <w:rFonts w:ascii="Times New Roman" w:hAnsi="Times New Roman"/>
          <w:b/>
          <w:sz w:val="12"/>
          <w:szCs w:val="12"/>
        </w:rPr>
        <w:t>ПОСТАНОВЛЯЕТ:</w:t>
      </w:r>
    </w:p>
    <w:p w:rsidR="00817A4D" w:rsidRPr="00817A4D" w:rsidRDefault="00817A4D" w:rsidP="00817A4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bookmarkStart w:id="0" w:name="sub_1"/>
      <w:r w:rsidRPr="00817A4D">
        <w:rPr>
          <w:rFonts w:ascii="Times New Roman" w:hAnsi="Times New Roman"/>
          <w:sz w:val="12"/>
          <w:szCs w:val="12"/>
        </w:rPr>
        <w:t xml:space="preserve">1. Утвердить муниципальную Программу "Развитие торговли в муниципальном районе Сергиевский Самарской области на 2016 - 2019 годы" </w:t>
      </w:r>
      <w:proofErr w:type="gramStart"/>
      <w:r w:rsidRPr="00817A4D">
        <w:rPr>
          <w:rFonts w:ascii="Times New Roman" w:hAnsi="Times New Roman"/>
          <w:sz w:val="12"/>
          <w:szCs w:val="12"/>
        </w:rPr>
        <w:t>согласно Приложения</w:t>
      </w:r>
      <w:proofErr w:type="gramEnd"/>
      <w:r w:rsidRPr="00817A4D">
        <w:rPr>
          <w:rFonts w:ascii="Times New Roman" w:hAnsi="Times New Roman"/>
          <w:sz w:val="12"/>
          <w:szCs w:val="12"/>
        </w:rPr>
        <w:t>.</w:t>
      </w:r>
    </w:p>
    <w:p w:rsidR="00817A4D" w:rsidRPr="00817A4D" w:rsidRDefault="00817A4D" w:rsidP="00817A4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7A4D">
        <w:rPr>
          <w:rFonts w:ascii="Times New Roman" w:hAnsi="Times New Roman"/>
          <w:sz w:val="12"/>
          <w:szCs w:val="12"/>
        </w:rPr>
        <w:t>3. Признать утратившим силу постановление Администрации муниципального района Сергиевский  № 857 от 03.10.2012 г. «Об    утверждении долгосрочной муниципальной Программы «Развитие торговли в   муниципальном районе Сергиевский Самарской области на 2012 – 2015 годы»</w:t>
      </w:r>
    </w:p>
    <w:p w:rsidR="00817A4D" w:rsidRPr="00817A4D" w:rsidRDefault="00817A4D" w:rsidP="00817A4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7A4D">
        <w:rPr>
          <w:rFonts w:ascii="Times New Roman" w:hAnsi="Times New Roman"/>
          <w:sz w:val="12"/>
          <w:szCs w:val="12"/>
        </w:rPr>
        <w:t xml:space="preserve">2. Опубликовать настоящее постановление в газете «Сергиевский вестник». </w:t>
      </w:r>
    </w:p>
    <w:p w:rsidR="00817A4D" w:rsidRPr="00817A4D" w:rsidRDefault="00817A4D" w:rsidP="00817A4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7A4D">
        <w:rPr>
          <w:rFonts w:ascii="Times New Roman" w:hAnsi="Times New Roman"/>
          <w:sz w:val="12"/>
          <w:szCs w:val="12"/>
        </w:rPr>
        <w:t>4. Настоящее постановление вступает в силу с 01.01.2016 г.</w:t>
      </w:r>
    </w:p>
    <w:p w:rsidR="00817A4D" w:rsidRPr="00817A4D" w:rsidRDefault="00817A4D" w:rsidP="00817A4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7A4D"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817A4D">
        <w:rPr>
          <w:rFonts w:ascii="Times New Roman" w:hAnsi="Times New Roman"/>
          <w:sz w:val="12"/>
          <w:szCs w:val="12"/>
        </w:rPr>
        <w:t>Контроль  за</w:t>
      </w:r>
      <w:proofErr w:type="gramEnd"/>
      <w:r w:rsidRPr="00817A4D">
        <w:rPr>
          <w:rFonts w:ascii="Times New Roman" w:hAnsi="Times New Roman"/>
          <w:sz w:val="12"/>
          <w:szCs w:val="12"/>
        </w:rPr>
        <w:t xml:space="preserve">  выполнением  настоящего постановления возложить  на заместителя  Главы  муниципального  района   Сергиевский      Чернова А.Е. </w:t>
      </w:r>
    </w:p>
    <w:bookmarkEnd w:id="0"/>
    <w:p w:rsidR="00817A4D" w:rsidRDefault="00817A4D" w:rsidP="00817A4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17A4D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817A4D" w:rsidRPr="00817A4D" w:rsidRDefault="00817A4D" w:rsidP="00817A4D">
      <w:pPr>
        <w:spacing w:after="0" w:line="240" w:lineRule="auto"/>
        <w:jc w:val="right"/>
        <w:rPr>
          <w:rFonts w:ascii="Times New Roman" w:hAnsi="Times New Roman"/>
          <w:b/>
          <w:sz w:val="12"/>
          <w:szCs w:val="12"/>
        </w:rPr>
      </w:pPr>
      <w:r w:rsidRPr="00817A4D">
        <w:rPr>
          <w:rFonts w:ascii="Times New Roman" w:hAnsi="Times New Roman"/>
          <w:sz w:val="12"/>
          <w:szCs w:val="12"/>
        </w:rPr>
        <w:t>А.А. Веселов</w:t>
      </w:r>
    </w:p>
    <w:p w:rsidR="00B07F2E" w:rsidRDefault="00B07F2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F3336" w:rsidRPr="00E65FD5" w:rsidRDefault="008F3336" w:rsidP="008F333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8F3336" w:rsidRPr="00E65FD5" w:rsidRDefault="008F3336" w:rsidP="008F333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8F3336" w:rsidRPr="00E65FD5" w:rsidRDefault="008F3336" w:rsidP="008F3336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F3336" w:rsidRDefault="008F3336" w:rsidP="008F333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№1555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30</w:t>
      </w:r>
      <w:r w:rsidRPr="00E65FD5">
        <w:rPr>
          <w:rFonts w:ascii="Times New Roman" w:hAnsi="Times New Roman"/>
          <w:i/>
          <w:sz w:val="12"/>
          <w:szCs w:val="12"/>
        </w:rPr>
        <w:t>” ноября 2015 г.</w:t>
      </w:r>
    </w:p>
    <w:p w:rsidR="00FA73EB" w:rsidRPr="00FA73EB" w:rsidRDefault="00FA73EB" w:rsidP="00FA73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A73EB">
        <w:rPr>
          <w:rFonts w:ascii="Times New Roman" w:hAnsi="Times New Roman"/>
          <w:b/>
          <w:sz w:val="12"/>
          <w:szCs w:val="12"/>
        </w:rPr>
        <w:t>ПРОГРАММА « РАЗВИТИЕ ТОРГОВЛИ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A73EB">
        <w:rPr>
          <w:rFonts w:ascii="Times New Roman" w:hAnsi="Times New Roman"/>
          <w:b/>
          <w:sz w:val="12"/>
          <w:szCs w:val="12"/>
        </w:rPr>
        <w:t>В МУНИЦИПАЛЬНОМ РАЙОНЕ СЕРГИЕВСКИЙ</w:t>
      </w:r>
    </w:p>
    <w:p w:rsidR="00FA73EB" w:rsidRPr="00FA73EB" w:rsidRDefault="00FA73EB" w:rsidP="007E65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A73EB">
        <w:rPr>
          <w:rFonts w:ascii="Times New Roman" w:hAnsi="Times New Roman"/>
          <w:b/>
          <w:sz w:val="12"/>
          <w:szCs w:val="12"/>
        </w:rPr>
        <w:t>САМАРСКОЙ ОБЛАСТИ НА 2016–2019 ГОДЫ»</w:t>
      </w:r>
    </w:p>
    <w:p w:rsidR="00FA73EB" w:rsidRDefault="00FA73EB" w:rsidP="00FA73EB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FA73EB">
        <w:rPr>
          <w:rFonts w:ascii="Times New Roman" w:hAnsi="Times New Roman"/>
          <w:bCs/>
          <w:sz w:val="12"/>
          <w:szCs w:val="12"/>
        </w:rPr>
        <w:t xml:space="preserve">ПАСПОРТ  МУНИЦИПАЛЬНОЙ  ПРОГРАММЫ «РАЗВИТИЕ ТОРГОВЛИ </w:t>
      </w:r>
    </w:p>
    <w:p w:rsidR="00FA73EB" w:rsidRDefault="00FA73EB" w:rsidP="00FA73EB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FA73EB">
        <w:rPr>
          <w:rFonts w:ascii="Times New Roman" w:hAnsi="Times New Roman"/>
          <w:bCs/>
          <w:sz w:val="12"/>
          <w:szCs w:val="12"/>
        </w:rPr>
        <w:t>В МУНИЦИПАЛЬНОМ РАЙОНЕ СЕРГИЕВСКИЙ САМАРСКОЙ ОБЛАСТИ НА 2016-2019 ГОДЫ»</w:t>
      </w:r>
    </w:p>
    <w:tbl>
      <w:tblPr>
        <w:tblStyle w:val="af1"/>
        <w:tblW w:w="0" w:type="auto"/>
        <w:tblInd w:w="108" w:type="dxa"/>
        <w:tblLook w:val="0000" w:firstRow="0" w:lastRow="0" w:firstColumn="0" w:lastColumn="0" w:noHBand="0" w:noVBand="0"/>
      </w:tblPr>
      <w:tblGrid>
        <w:gridCol w:w="1985"/>
        <w:gridCol w:w="5528"/>
      </w:tblGrid>
      <w:tr w:rsidR="006D7871" w:rsidRPr="00FA73EB" w:rsidTr="00D656A1">
        <w:trPr>
          <w:trHeight w:val="231"/>
        </w:trPr>
        <w:tc>
          <w:tcPr>
            <w:tcW w:w="1985" w:type="dxa"/>
          </w:tcPr>
          <w:p w:rsidR="006D7871" w:rsidRPr="00FA73EB" w:rsidRDefault="001867EB" w:rsidP="00FA73EB">
            <w:pPr>
              <w:rPr>
                <w:rFonts w:ascii="Times New Roman" w:hAnsi="Times New Roman"/>
                <w:sz w:val="12"/>
                <w:szCs w:val="12"/>
              </w:rPr>
            </w:pPr>
            <w:r w:rsidRPr="00FA73EB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FA73EB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528" w:type="dxa"/>
          </w:tcPr>
          <w:p w:rsidR="006D7871" w:rsidRPr="00FA73EB" w:rsidRDefault="006D7871" w:rsidP="00FA73EB">
            <w:pPr>
              <w:rPr>
                <w:rFonts w:ascii="Times New Roman" w:hAnsi="Times New Roman"/>
                <w:sz w:val="12"/>
                <w:szCs w:val="12"/>
              </w:rPr>
            </w:pPr>
            <w:r w:rsidRPr="00FA73EB">
              <w:rPr>
                <w:rFonts w:ascii="Times New Roman" w:hAnsi="Times New Roman"/>
                <w:sz w:val="12"/>
                <w:szCs w:val="12"/>
              </w:rPr>
              <w:t>Муниципальная программа «Развитие торговли в муниципальном районе Сергиевский Самарской области  на 2016–2019 годы»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FA73EB">
              <w:rPr>
                <w:rFonts w:ascii="Times New Roman" w:hAnsi="Times New Roman"/>
                <w:sz w:val="12"/>
                <w:szCs w:val="12"/>
              </w:rPr>
              <w:t xml:space="preserve">( </w:t>
            </w:r>
            <w:proofErr w:type="gramEnd"/>
            <w:r w:rsidRPr="00FA73EB">
              <w:rPr>
                <w:rFonts w:ascii="Times New Roman" w:hAnsi="Times New Roman"/>
                <w:sz w:val="12"/>
                <w:szCs w:val="12"/>
              </w:rPr>
              <w:t>далее - Программа)</w:t>
            </w:r>
          </w:p>
        </w:tc>
      </w:tr>
      <w:tr w:rsidR="006D7871" w:rsidRPr="00FA73EB" w:rsidTr="00D656A1">
        <w:trPr>
          <w:trHeight w:val="489"/>
        </w:trPr>
        <w:tc>
          <w:tcPr>
            <w:tcW w:w="1985" w:type="dxa"/>
          </w:tcPr>
          <w:p w:rsidR="006D7871" w:rsidRPr="00FA73EB" w:rsidRDefault="001867EB" w:rsidP="00692C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ПРАВОВАЯ ОСНОВА</w:t>
            </w:r>
          </w:p>
        </w:tc>
        <w:tc>
          <w:tcPr>
            <w:tcW w:w="5528" w:type="dxa"/>
          </w:tcPr>
          <w:p w:rsidR="006D7871" w:rsidRPr="00FA73EB" w:rsidRDefault="006D7871" w:rsidP="00FA73EB">
            <w:pPr>
              <w:rPr>
                <w:rFonts w:ascii="Times New Roman" w:hAnsi="Times New Roman"/>
                <w:sz w:val="12"/>
                <w:szCs w:val="12"/>
              </w:rPr>
            </w:pPr>
            <w:r w:rsidRPr="00FA73EB">
              <w:rPr>
                <w:rFonts w:ascii="Times New Roman" w:hAnsi="Times New Roman"/>
                <w:sz w:val="12"/>
                <w:szCs w:val="12"/>
              </w:rPr>
              <w:t>Федеральный закон № 381 – ФЗ от 28.12.2009 года «Об основах государственного регулирования торговой деятельности в Российской Федерации;</w:t>
            </w:r>
          </w:p>
          <w:p w:rsidR="006D7871" w:rsidRPr="00FA73EB" w:rsidRDefault="006D7871" w:rsidP="00FA73EB">
            <w:pPr>
              <w:rPr>
                <w:rFonts w:ascii="Times New Roman" w:hAnsi="Times New Roman"/>
                <w:sz w:val="12"/>
                <w:szCs w:val="12"/>
              </w:rPr>
            </w:pPr>
            <w:r w:rsidRPr="00FA73EB">
              <w:rPr>
                <w:rFonts w:ascii="Times New Roman" w:hAnsi="Times New Roman"/>
                <w:sz w:val="12"/>
                <w:szCs w:val="12"/>
              </w:rPr>
              <w:t>Закон Самарской области от 05.07.2010 N 76-ГД "О государственном регулировании торговой деятельности на территории Самарской области"</w:t>
            </w:r>
          </w:p>
        </w:tc>
      </w:tr>
      <w:tr w:rsidR="006D7871" w:rsidRPr="00FA73EB" w:rsidTr="00D656A1">
        <w:trPr>
          <w:trHeight w:val="122"/>
        </w:trPr>
        <w:tc>
          <w:tcPr>
            <w:tcW w:w="1985" w:type="dxa"/>
          </w:tcPr>
          <w:p w:rsidR="006D7871" w:rsidRDefault="001867EB" w:rsidP="00FA73EB">
            <w:pPr>
              <w:rPr>
                <w:rFonts w:ascii="Times New Roman" w:hAnsi="Times New Roman"/>
                <w:sz w:val="12"/>
                <w:szCs w:val="12"/>
              </w:rPr>
            </w:pPr>
            <w:r w:rsidRPr="00FA73EB">
              <w:rPr>
                <w:rFonts w:ascii="Times New Roman" w:hAnsi="Times New Roman"/>
                <w:bCs/>
                <w:sz w:val="12"/>
                <w:szCs w:val="12"/>
              </w:rPr>
              <w:t>ЗАКАЗЧИК ПРОГРАММЫ</w:t>
            </w:r>
          </w:p>
        </w:tc>
        <w:tc>
          <w:tcPr>
            <w:tcW w:w="5528" w:type="dxa"/>
          </w:tcPr>
          <w:p w:rsidR="006D7871" w:rsidRPr="00FA73EB" w:rsidRDefault="006D7871" w:rsidP="00FA73EB">
            <w:pPr>
              <w:rPr>
                <w:rFonts w:ascii="Times New Roman" w:hAnsi="Times New Roman"/>
                <w:sz w:val="12"/>
                <w:szCs w:val="12"/>
              </w:rPr>
            </w:pPr>
            <w:r w:rsidRPr="00FA73EB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</w:tr>
      <w:tr w:rsidR="006D7871" w:rsidRPr="00FA73EB" w:rsidTr="00D656A1">
        <w:trPr>
          <w:trHeight w:val="231"/>
        </w:trPr>
        <w:tc>
          <w:tcPr>
            <w:tcW w:w="1985" w:type="dxa"/>
          </w:tcPr>
          <w:p w:rsidR="006D7871" w:rsidRPr="00FA73EB" w:rsidRDefault="001867EB" w:rsidP="00FA73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3EB">
              <w:rPr>
                <w:rFonts w:ascii="Times New Roman" w:hAnsi="Times New Roman"/>
                <w:sz w:val="12"/>
                <w:szCs w:val="12"/>
              </w:rPr>
              <w:t xml:space="preserve">РАЗРАБОТЧИКИ ПРОГРАММЫ </w:t>
            </w:r>
          </w:p>
        </w:tc>
        <w:tc>
          <w:tcPr>
            <w:tcW w:w="5528" w:type="dxa"/>
          </w:tcPr>
          <w:p w:rsidR="006D7871" w:rsidRPr="00FA73EB" w:rsidRDefault="006D7871" w:rsidP="00FA73EB">
            <w:pPr>
              <w:rPr>
                <w:rFonts w:ascii="Times New Roman" w:hAnsi="Times New Roman"/>
                <w:sz w:val="12"/>
                <w:szCs w:val="12"/>
              </w:rPr>
            </w:pPr>
            <w:r w:rsidRPr="00FA73EB">
              <w:rPr>
                <w:rFonts w:ascii="Times New Roman" w:hAnsi="Times New Roman"/>
                <w:sz w:val="12"/>
                <w:szCs w:val="12"/>
              </w:rPr>
              <w:t>Отдел торговли и экономического развития администрации муниципального района Сергиевский Самарской области</w:t>
            </w:r>
          </w:p>
        </w:tc>
      </w:tr>
      <w:tr w:rsidR="006D7871" w:rsidRPr="00FA73EB" w:rsidTr="00D656A1">
        <w:trPr>
          <w:trHeight w:val="516"/>
        </w:trPr>
        <w:tc>
          <w:tcPr>
            <w:tcW w:w="1985" w:type="dxa"/>
          </w:tcPr>
          <w:p w:rsidR="006D7871" w:rsidRPr="00FA73EB" w:rsidRDefault="001867EB" w:rsidP="00692C04">
            <w:pPr>
              <w:rPr>
                <w:rFonts w:ascii="Times New Roman" w:hAnsi="Times New Roman"/>
                <w:sz w:val="12"/>
                <w:szCs w:val="12"/>
              </w:rPr>
            </w:pPr>
            <w:r w:rsidRPr="00FA73EB">
              <w:rPr>
                <w:rFonts w:ascii="Times New Roman" w:hAnsi="Times New Roman"/>
                <w:sz w:val="12"/>
                <w:szCs w:val="12"/>
              </w:rPr>
              <w:t>ИСПОЛНИТЕЛИ ПРОГРАММЫ</w:t>
            </w:r>
          </w:p>
        </w:tc>
        <w:tc>
          <w:tcPr>
            <w:tcW w:w="5528" w:type="dxa"/>
          </w:tcPr>
          <w:p w:rsidR="006D7871" w:rsidRPr="00FA73EB" w:rsidRDefault="006D7871" w:rsidP="00FA73EB">
            <w:pPr>
              <w:rPr>
                <w:rFonts w:ascii="Times New Roman" w:hAnsi="Times New Roman"/>
                <w:sz w:val="12"/>
                <w:szCs w:val="12"/>
              </w:rPr>
            </w:pPr>
            <w:r w:rsidRPr="00FA73EB">
              <w:rPr>
                <w:rFonts w:ascii="Times New Roman" w:hAnsi="Times New Roman"/>
                <w:sz w:val="12"/>
                <w:szCs w:val="12"/>
              </w:rPr>
              <w:t>Отдел торговли и экономического развития администрации  муниципального района Сергиевский Самарской области,</w:t>
            </w:r>
          </w:p>
          <w:p w:rsidR="006D7871" w:rsidRPr="00FA73EB" w:rsidRDefault="006D7871" w:rsidP="00FA73EB">
            <w:pPr>
              <w:rPr>
                <w:rFonts w:ascii="Times New Roman" w:hAnsi="Times New Roman"/>
                <w:sz w:val="12"/>
                <w:szCs w:val="12"/>
              </w:rPr>
            </w:pPr>
            <w:r w:rsidRPr="00FA73EB">
              <w:rPr>
                <w:rFonts w:ascii="Times New Roman" w:hAnsi="Times New Roman"/>
                <w:sz w:val="12"/>
                <w:szCs w:val="12"/>
              </w:rPr>
              <w:t>Комитет по управлению муниципальным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A73EB">
              <w:rPr>
                <w:rFonts w:ascii="Times New Roman" w:hAnsi="Times New Roman"/>
                <w:sz w:val="12"/>
                <w:szCs w:val="12"/>
              </w:rPr>
              <w:t>имуществом  муниципального района Сергиевский Самарской области,</w:t>
            </w:r>
          </w:p>
        </w:tc>
      </w:tr>
      <w:tr w:rsidR="006D7871" w:rsidRPr="00FA73EB" w:rsidTr="00D656A1">
        <w:trPr>
          <w:trHeight w:val="1045"/>
        </w:trPr>
        <w:tc>
          <w:tcPr>
            <w:tcW w:w="1985" w:type="dxa"/>
          </w:tcPr>
          <w:p w:rsidR="006D7871" w:rsidRPr="00FA73EB" w:rsidRDefault="001867EB" w:rsidP="00692C0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ЦЕЛЬ</w:t>
            </w:r>
            <w:r w:rsidRPr="00FA73EB">
              <w:rPr>
                <w:rFonts w:ascii="Times New Roman" w:hAnsi="Times New Roman"/>
                <w:sz w:val="12"/>
                <w:szCs w:val="12"/>
              </w:rPr>
              <w:t xml:space="preserve"> И ЗАДАЧИ ПРОГРАММЫ</w:t>
            </w:r>
          </w:p>
        </w:tc>
        <w:tc>
          <w:tcPr>
            <w:tcW w:w="5528" w:type="dxa"/>
          </w:tcPr>
          <w:p w:rsidR="006D7871" w:rsidRPr="00FA73EB" w:rsidRDefault="006D7871" w:rsidP="00FA73EB">
            <w:pPr>
              <w:rPr>
                <w:rFonts w:ascii="Times New Roman" w:hAnsi="Times New Roman"/>
                <w:sz w:val="12"/>
                <w:szCs w:val="12"/>
              </w:rPr>
            </w:pPr>
            <w:r w:rsidRPr="00FA73EB">
              <w:rPr>
                <w:rFonts w:ascii="Times New Roman" w:hAnsi="Times New Roman"/>
                <w:sz w:val="12"/>
                <w:szCs w:val="12"/>
              </w:rPr>
              <w:t>основ</w:t>
            </w:r>
            <w:r w:rsidR="00B40CAA">
              <w:rPr>
                <w:rFonts w:ascii="Times New Roman" w:hAnsi="Times New Roman"/>
                <w:sz w:val="12"/>
                <w:szCs w:val="12"/>
              </w:rPr>
              <w:t xml:space="preserve">ной целью Программы является </w:t>
            </w:r>
            <w:r w:rsidRPr="00FA73EB">
              <w:rPr>
                <w:rFonts w:ascii="Times New Roman" w:hAnsi="Times New Roman"/>
                <w:sz w:val="12"/>
                <w:szCs w:val="12"/>
              </w:rPr>
              <w:t>создание условий для наиболее полного удовлетворения спроса населения на потребительские товары.</w:t>
            </w:r>
          </w:p>
          <w:p w:rsidR="006D7871" w:rsidRPr="00FA73EB" w:rsidRDefault="006D7871" w:rsidP="00FA73EB">
            <w:pPr>
              <w:rPr>
                <w:rFonts w:ascii="Times New Roman" w:hAnsi="Times New Roman"/>
                <w:sz w:val="12"/>
                <w:szCs w:val="12"/>
              </w:rPr>
            </w:pPr>
            <w:r w:rsidRPr="00FA73EB">
              <w:rPr>
                <w:rFonts w:ascii="Times New Roman" w:hAnsi="Times New Roman"/>
                <w:sz w:val="12"/>
                <w:szCs w:val="12"/>
              </w:rPr>
              <w:t>Задачи программы:</w:t>
            </w:r>
          </w:p>
          <w:p w:rsidR="006D7871" w:rsidRPr="00FA73EB" w:rsidRDefault="006D7871" w:rsidP="00FA73EB">
            <w:pPr>
              <w:rPr>
                <w:rFonts w:ascii="Times New Roman" w:hAnsi="Times New Roman"/>
                <w:sz w:val="12"/>
                <w:szCs w:val="12"/>
              </w:rPr>
            </w:pPr>
            <w:r w:rsidRPr="00FA73EB">
              <w:rPr>
                <w:rFonts w:ascii="Times New Roman" w:hAnsi="Times New Roman"/>
                <w:sz w:val="12"/>
                <w:szCs w:val="12"/>
              </w:rPr>
              <w:t>формирование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Сергиевский;</w:t>
            </w:r>
          </w:p>
          <w:p w:rsidR="006D7871" w:rsidRPr="00FA73EB" w:rsidRDefault="006D7871" w:rsidP="00FA73EB">
            <w:pPr>
              <w:rPr>
                <w:rFonts w:ascii="Times New Roman" w:hAnsi="Times New Roman"/>
                <w:sz w:val="12"/>
                <w:szCs w:val="12"/>
              </w:rPr>
            </w:pPr>
            <w:r w:rsidRPr="00FA73EB">
              <w:rPr>
                <w:rFonts w:ascii="Times New Roman" w:hAnsi="Times New Roman"/>
                <w:sz w:val="12"/>
                <w:szCs w:val="12"/>
              </w:rPr>
              <w:t>повышение экономической доступности  товаров для населения муниципального района Сергиевский;</w:t>
            </w:r>
          </w:p>
          <w:p w:rsidR="006D7871" w:rsidRPr="00FA73EB" w:rsidRDefault="006D7871" w:rsidP="00FA73EB">
            <w:pPr>
              <w:rPr>
                <w:rFonts w:ascii="Times New Roman" w:hAnsi="Times New Roman"/>
                <w:sz w:val="12"/>
                <w:szCs w:val="12"/>
              </w:rPr>
            </w:pPr>
            <w:r w:rsidRPr="00FA73EB">
              <w:rPr>
                <w:rFonts w:ascii="Times New Roman" w:hAnsi="Times New Roman"/>
                <w:sz w:val="12"/>
                <w:szCs w:val="12"/>
              </w:rPr>
              <w:t>совершенствование  государственного регулирования  торговой деятельности  на территории муниципального района Сергиевский</w:t>
            </w:r>
          </w:p>
        </w:tc>
      </w:tr>
      <w:tr w:rsidR="006D7871" w:rsidRPr="00FA73EB" w:rsidTr="00D656A1">
        <w:trPr>
          <w:trHeight w:val="130"/>
        </w:trPr>
        <w:tc>
          <w:tcPr>
            <w:tcW w:w="1985" w:type="dxa"/>
          </w:tcPr>
          <w:p w:rsidR="006D7871" w:rsidRDefault="001867EB" w:rsidP="00FA73EB">
            <w:pPr>
              <w:rPr>
                <w:rFonts w:ascii="Times New Roman" w:hAnsi="Times New Roman"/>
                <w:sz w:val="12"/>
                <w:szCs w:val="12"/>
              </w:rPr>
            </w:pPr>
            <w:r w:rsidRPr="00FA73EB">
              <w:rPr>
                <w:rFonts w:ascii="Times New Roman" w:hAnsi="Times New Roman"/>
                <w:bCs/>
                <w:sz w:val="12"/>
                <w:szCs w:val="12"/>
              </w:rPr>
              <w:t>СРОК И ЭТАПЫ РЕАЛИЗАЦИИ ПРОГРАММЫ</w:t>
            </w:r>
          </w:p>
        </w:tc>
        <w:tc>
          <w:tcPr>
            <w:tcW w:w="5528" w:type="dxa"/>
          </w:tcPr>
          <w:p w:rsidR="006D7871" w:rsidRPr="00FA73EB" w:rsidRDefault="006D7871" w:rsidP="00692C04">
            <w:pPr>
              <w:rPr>
                <w:rFonts w:ascii="Times New Roman" w:hAnsi="Times New Roman"/>
                <w:sz w:val="12"/>
                <w:szCs w:val="12"/>
              </w:rPr>
            </w:pPr>
            <w:r w:rsidRPr="00FA73EB">
              <w:rPr>
                <w:rFonts w:ascii="Times New Roman" w:hAnsi="Times New Roman"/>
                <w:sz w:val="12"/>
                <w:szCs w:val="12"/>
              </w:rPr>
              <w:t>срок реализации Программы: 2016–2019 годы. Программа реализуется в один этап</w:t>
            </w:r>
          </w:p>
        </w:tc>
      </w:tr>
      <w:tr w:rsidR="006D7871" w:rsidRPr="00FA73EB" w:rsidTr="00D656A1">
        <w:trPr>
          <w:trHeight w:val="621"/>
        </w:trPr>
        <w:tc>
          <w:tcPr>
            <w:tcW w:w="1985" w:type="dxa"/>
          </w:tcPr>
          <w:p w:rsidR="006D7871" w:rsidRPr="00FA73EB" w:rsidRDefault="001867EB" w:rsidP="00692C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3EB">
              <w:rPr>
                <w:rFonts w:ascii="Times New Roman" w:hAnsi="Times New Roman"/>
                <w:sz w:val="12"/>
                <w:szCs w:val="12"/>
              </w:rPr>
              <w:t>ОСНОВНЫЕ НАПРАВЛЕНИЯ РЕАЛИЗАЦИИ ПРОГРАММЫ</w:t>
            </w:r>
          </w:p>
        </w:tc>
        <w:tc>
          <w:tcPr>
            <w:tcW w:w="5528" w:type="dxa"/>
          </w:tcPr>
          <w:p w:rsidR="006D7871" w:rsidRPr="00FA73EB" w:rsidRDefault="006D7871" w:rsidP="00FA73EB">
            <w:pPr>
              <w:rPr>
                <w:rFonts w:ascii="Times New Roman" w:hAnsi="Times New Roman"/>
                <w:sz w:val="12"/>
                <w:szCs w:val="12"/>
              </w:rPr>
            </w:pPr>
            <w:r w:rsidRPr="00FA73EB">
              <w:rPr>
                <w:rFonts w:ascii="Times New Roman" w:hAnsi="Times New Roman"/>
                <w:sz w:val="12"/>
                <w:szCs w:val="12"/>
              </w:rPr>
              <w:t xml:space="preserve">формирование эффективной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и</w:t>
            </w:r>
            <w:r w:rsidRPr="00FA73EB">
              <w:rPr>
                <w:rFonts w:ascii="Times New Roman" w:hAnsi="Times New Roman"/>
                <w:sz w:val="12"/>
                <w:szCs w:val="12"/>
              </w:rPr>
              <w:t xml:space="preserve">нформационной </w:t>
            </w:r>
            <w:r>
              <w:rPr>
                <w:rFonts w:ascii="Times New Roman" w:hAnsi="Times New Roman"/>
                <w:sz w:val="12"/>
                <w:szCs w:val="12"/>
              </w:rPr>
              <w:t>поддержки</w:t>
            </w:r>
            <w:r w:rsidRPr="00FA73EB">
              <w:rPr>
                <w:rFonts w:ascii="Times New Roman" w:hAnsi="Times New Roman"/>
                <w:sz w:val="12"/>
                <w:szCs w:val="12"/>
              </w:rPr>
              <w:t xml:space="preserve"> субъектов торговой деятельности;</w:t>
            </w:r>
          </w:p>
          <w:p w:rsidR="006D7871" w:rsidRPr="00FA73EB" w:rsidRDefault="006D7871" w:rsidP="00FA73EB">
            <w:pPr>
              <w:rPr>
                <w:rFonts w:ascii="Times New Roman" w:hAnsi="Times New Roman"/>
                <w:sz w:val="12"/>
                <w:szCs w:val="12"/>
              </w:rPr>
            </w:pPr>
            <w:r w:rsidRPr="00FA73EB">
              <w:rPr>
                <w:rFonts w:ascii="Times New Roman" w:hAnsi="Times New Roman"/>
                <w:sz w:val="12"/>
                <w:szCs w:val="12"/>
              </w:rPr>
              <w:t xml:space="preserve">сохранение высокой насыщенности потребительского рынка всеми группами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товаров, преимущественно </w:t>
            </w:r>
            <w:r w:rsidRPr="00FA73EB">
              <w:rPr>
                <w:rFonts w:ascii="Times New Roman" w:hAnsi="Times New Roman"/>
                <w:sz w:val="12"/>
                <w:szCs w:val="12"/>
              </w:rPr>
              <w:t>отечественных и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местных товаропроизводителей;</w:t>
            </w:r>
          </w:p>
          <w:p w:rsidR="006D7871" w:rsidRPr="00FA73EB" w:rsidRDefault="006D7871" w:rsidP="00FA73EB">
            <w:pPr>
              <w:rPr>
                <w:rFonts w:ascii="Times New Roman" w:hAnsi="Times New Roman"/>
                <w:sz w:val="12"/>
                <w:szCs w:val="12"/>
              </w:rPr>
            </w:pPr>
            <w:r w:rsidRPr="00FA73EB">
              <w:rPr>
                <w:rFonts w:ascii="Times New Roman" w:hAnsi="Times New Roman"/>
                <w:sz w:val="12"/>
                <w:szCs w:val="12"/>
              </w:rPr>
              <w:t>дальнейшее развитие торговой деятельности в муниципальном районе Сергиевский,  в том числе в малонаселенных и удаленных пунктах</w:t>
            </w:r>
          </w:p>
        </w:tc>
      </w:tr>
      <w:tr w:rsidR="006D7871" w:rsidRPr="00FA73EB" w:rsidTr="008D6A47">
        <w:trPr>
          <w:trHeight w:val="64"/>
        </w:trPr>
        <w:tc>
          <w:tcPr>
            <w:tcW w:w="1985" w:type="dxa"/>
          </w:tcPr>
          <w:p w:rsidR="006D7871" w:rsidRPr="00FA73EB" w:rsidRDefault="001867EB" w:rsidP="00692C04">
            <w:pPr>
              <w:rPr>
                <w:rFonts w:ascii="Times New Roman" w:hAnsi="Times New Roman"/>
                <w:sz w:val="12"/>
                <w:szCs w:val="12"/>
              </w:rPr>
            </w:pPr>
            <w:r w:rsidRPr="00FA73EB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5528" w:type="dxa"/>
          </w:tcPr>
          <w:p w:rsidR="006D7871" w:rsidRPr="00FA73EB" w:rsidRDefault="006D7871" w:rsidP="00FA73EB">
            <w:pPr>
              <w:rPr>
                <w:rFonts w:ascii="Times New Roman" w:hAnsi="Times New Roman"/>
                <w:sz w:val="12"/>
                <w:szCs w:val="12"/>
              </w:rPr>
            </w:pPr>
            <w:r w:rsidRPr="00FA73EB">
              <w:rPr>
                <w:rFonts w:ascii="Times New Roman" w:hAnsi="Times New Roman"/>
                <w:sz w:val="12"/>
                <w:szCs w:val="12"/>
              </w:rPr>
              <w:t>в качестве важнейших целевых индикаторов выполнения Программы рассматриваются:</w:t>
            </w:r>
          </w:p>
          <w:p w:rsidR="006D7871" w:rsidRPr="00FA73EB" w:rsidRDefault="006D7871" w:rsidP="00FA73EB">
            <w:pPr>
              <w:rPr>
                <w:rFonts w:ascii="Times New Roman" w:hAnsi="Times New Roman"/>
                <w:sz w:val="12"/>
                <w:szCs w:val="12"/>
              </w:rPr>
            </w:pPr>
            <w:r w:rsidRPr="00FA73EB">
              <w:rPr>
                <w:rFonts w:ascii="Times New Roman" w:hAnsi="Times New Roman"/>
                <w:sz w:val="12"/>
                <w:szCs w:val="12"/>
              </w:rPr>
              <w:t>достижение установленных нормативов минимальной обеспеченности населения площадью торговых объектов во всех сельских поселениях муниципального района Сергиевский в удаленных малонаселенных пунктах;</w:t>
            </w:r>
          </w:p>
          <w:p w:rsidR="006D7871" w:rsidRPr="00FA73EB" w:rsidRDefault="006D7871" w:rsidP="00FA73EB">
            <w:pPr>
              <w:rPr>
                <w:rFonts w:ascii="Times New Roman" w:hAnsi="Times New Roman"/>
                <w:sz w:val="12"/>
                <w:szCs w:val="12"/>
              </w:rPr>
            </w:pPr>
            <w:r w:rsidRPr="00FA73EB">
              <w:rPr>
                <w:rFonts w:ascii="Times New Roman" w:hAnsi="Times New Roman"/>
                <w:sz w:val="12"/>
                <w:szCs w:val="12"/>
              </w:rPr>
              <w:t>рост оборота розничной торговли в муниципальном районе Сергиевский;</w:t>
            </w:r>
          </w:p>
          <w:p w:rsidR="006D7871" w:rsidRPr="00FA73EB" w:rsidRDefault="006D7871" w:rsidP="00FA73EB">
            <w:pPr>
              <w:rPr>
                <w:rFonts w:ascii="Times New Roman" w:hAnsi="Times New Roman"/>
                <w:sz w:val="12"/>
                <w:szCs w:val="12"/>
              </w:rPr>
            </w:pPr>
            <w:r w:rsidRPr="00FA73EB">
              <w:rPr>
                <w:rFonts w:ascii="Times New Roman" w:hAnsi="Times New Roman"/>
                <w:sz w:val="12"/>
                <w:szCs w:val="12"/>
              </w:rPr>
              <w:t>рост оборота розничной торговли на душу населения;</w:t>
            </w:r>
          </w:p>
          <w:p w:rsidR="006D7871" w:rsidRPr="00FA73EB" w:rsidRDefault="006D7871" w:rsidP="00FA73EB">
            <w:pPr>
              <w:rPr>
                <w:rFonts w:ascii="Times New Roman" w:hAnsi="Times New Roman"/>
                <w:sz w:val="12"/>
                <w:szCs w:val="12"/>
              </w:rPr>
            </w:pPr>
            <w:r w:rsidRPr="00FA73EB">
              <w:rPr>
                <w:rFonts w:ascii="Times New Roman" w:hAnsi="Times New Roman"/>
                <w:sz w:val="12"/>
                <w:szCs w:val="12"/>
              </w:rPr>
              <w:t xml:space="preserve">размещение нестационарных торговых объектов в муниципальном районе Сергиевский  в </w:t>
            </w:r>
            <w:r w:rsidRPr="00FA73E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соответствии с разработанной и утвержденной схемой </w:t>
            </w:r>
          </w:p>
        </w:tc>
      </w:tr>
      <w:tr w:rsidR="006D7871" w:rsidRPr="00FA73EB" w:rsidTr="00D656A1">
        <w:trPr>
          <w:trHeight w:val="516"/>
        </w:trPr>
        <w:tc>
          <w:tcPr>
            <w:tcW w:w="1985" w:type="dxa"/>
          </w:tcPr>
          <w:p w:rsidR="006D7871" w:rsidRPr="00FA73EB" w:rsidRDefault="001867EB" w:rsidP="00FA73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3EB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ПРОГРАММНЫХ МЕРОПРИЯТИЙ</w:t>
            </w:r>
          </w:p>
        </w:tc>
        <w:tc>
          <w:tcPr>
            <w:tcW w:w="5528" w:type="dxa"/>
          </w:tcPr>
          <w:p w:rsidR="006D7871" w:rsidRPr="00FA73EB" w:rsidRDefault="006D7871" w:rsidP="00EB3233">
            <w:pPr>
              <w:rPr>
                <w:rFonts w:ascii="Times New Roman" w:hAnsi="Times New Roman"/>
                <w:sz w:val="12"/>
                <w:szCs w:val="12"/>
              </w:rPr>
            </w:pPr>
            <w:r w:rsidRPr="00FA73EB">
              <w:rPr>
                <w:rFonts w:ascii="Times New Roman" w:hAnsi="Times New Roman"/>
                <w:sz w:val="12"/>
                <w:szCs w:val="12"/>
              </w:rPr>
              <w:t>Ресурсное обеспечение реализации программных мероприятий осуществляется в рамках средств, выделяемых на финансирование текущей деятельности муниципального заказчика и исполнителей Программы в установленном порядке на соответствующий  финансовый год.</w:t>
            </w:r>
          </w:p>
        </w:tc>
      </w:tr>
      <w:tr w:rsidR="006D7871" w:rsidRPr="00FA73EB" w:rsidTr="00D656A1">
        <w:trPr>
          <w:trHeight w:val="311"/>
        </w:trPr>
        <w:tc>
          <w:tcPr>
            <w:tcW w:w="1985" w:type="dxa"/>
          </w:tcPr>
          <w:p w:rsidR="006D7871" w:rsidRPr="00FA73EB" w:rsidRDefault="001867EB" w:rsidP="00FA73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3EB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528" w:type="dxa"/>
          </w:tcPr>
          <w:p w:rsidR="006D7871" w:rsidRPr="00FA73EB" w:rsidRDefault="006D7871" w:rsidP="00692C04">
            <w:pPr>
              <w:rPr>
                <w:rFonts w:ascii="Times New Roman" w:hAnsi="Times New Roman"/>
                <w:sz w:val="12"/>
                <w:szCs w:val="12"/>
              </w:rPr>
            </w:pPr>
            <w:r w:rsidRPr="00FA73EB">
              <w:rPr>
                <w:rFonts w:ascii="Times New Roman" w:hAnsi="Times New Roman"/>
                <w:sz w:val="12"/>
                <w:szCs w:val="12"/>
              </w:rPr>
              <w:t>критерием оценки эффективности реализации Программы является степень достижения основных целевых индикаторов Программы</w:t>
            </w:r>
          </w:p>
        </w:tc>
      </w:tr>
      <w:tr w:rsidR="006D7871" w:rsidRPr="00FA73EB" w:rsidTr="00D656A1">
        <w:trPr>
          <w:trHeight w:val="178"/>
        </w:trPr>
        <w:tc>
          <w:tcPr>
            <w:tcW w:w="1985" w:type="dxa"/>
          </w:tcPr>
          <w:p w:rsidR="006D7871" w:rsidRPr="00FA73EB" w:rsidRDefault="001867EB" w:rsidP="00FA73E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3EB">
              <w:rPr>
                <w:rFonts w:ascii="Times New Roman" w:hAnsi="Times New Roman"/>
                <w:bCs/>
                <w:sz w:val="12"/>
                <w:szCs w:val="12"/>
              </w:rPr>
              <w:t>СИСТЕМА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ОРГАНИЗАЦИИ </w:t>
            </w: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FA73EB">
              <w:rPr>
                <w:rFonts w:ascii="Times New Roman" w:hAnsi="Times New Roman"/>
                <w:bCs/>
                <w:sz w:val="12"/>
                <w:szCs w:val="12"/>
              </w:rPr>
              <w:t xml:space="preserve"> ХОДОМ РЕАЛИЗАЦИИ ПРОГРАММЫ </w:t>
            </w:r>
          </w:p>
        </w:tc>
        <w:tc>
          <w:tcPr>
            <w:tcW w:w="5528" w:type="dxa"/>
          </w:tcPr>
          <w:p w:rsidR="006D7871" w:rsidRPr="00FA73EB" w:rsidRDefault="006D7871" w:rsidP="00FA73EB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FA73EB">
              <w:rPr>
                <w:rFonts w:ascii="Times New Roman" w:hAnsi="Times New Roman"/>
                <w:sz w:val="12"/>
                <w:szCs w:val="12"/>
              </w:rPr>
              <w:t>Контроль за</w:t>
            </w:r>
            <w:proofErr w:type="gramEnd"/>
            <w:r w:rsidRPr="00FA73EB">
              <w:rPr>
                <w:rFonts w:ascii="Times New Roman" w:hAnsi="Times New Roman"/>
                <w:sz w:val="12"/>
                <w:szCs w:val="12"/>
              </w:rPr>
              <w:t xml:space="preserve"> ходом реализации Программы  осуществляется в соответствии с действующим законодательством.</w:t>
            </w:r>
          </w:p>
        </w:tc>
      </w:tr>
    </w:tbl>
    <w:p w:rsidR="00B41223" w:rsidRDefault="00FA73EB" w:rsidP="000B298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1</w:t>
      </w:r>
      <w:r w:rsidRPr="000B298B">
        <w:rPr>
          <w:rFonts w:ascii="Times New Roman" w:hAnsi="Times New Roman"/>
          <w:b/>
          <w:sz w:val="12"/>
          <w:szCs w:val="12"/>
        </w:rPr>
        <w:t>. Характеристика проблемы развития торговли в муниципальном районе Сергиевский,</w:t>
      </w:r>
    </w:p>
    <w:p w:rsidR="00FA73EB" w:rsidRDefault="00FA73EB" w:rsidP="000B298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B298B">
        <w:rPr>
          <w:rFonts w:ascii="Times New Roman" w:hAnsi="Times New Roman"/>
          <w:b/>
          <w:sz w:val="12"/>
          <w:szCs w:val="12"/>
        </w:rPr>
        <w:t xml:space="preserve">на </w:t>
      </w:r>
      <w:proofErr w:type="gramStart"/>
      <w:r w:rsidRPr="000B298B">
        <w:rPr>
          <w:rFonts w:ascii="Times New Roman" w:hAnsi="Times New Roman"/>
          <w:b/>
          <w:sz w:val="12"/>
          <w:szCs w:val="12"/>
        </w:rPr>
        <w:t>решение</w:t>
      </w:r>
      <w:proofErr w:type="gramEnd"/>
      <w:r w:rsidRPr="000B298B">
        <w:rPr>
          <w:rFonts w:ascii="Times New Roman" w:hAnsi="Times New Roman"/>
          <w:b/>
          <w:sz w:val="12"/>
          <w:szCs w:val="12"/>
        </w:rPr>
        <w:t xml:space="preserve"> которой направлена Программа</w:t>
      </w:r>
    </w:p>
    <w:p w:rsidR="00FA73EB" w:rsidRPr="00FA73EB" w:rsidRDefault="00FA73EB" w:rsidP="000B29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Торговля является одной из важнейших составляющих экономики и оказывает значительное влияние на качество жизни населения.</w:t>
      </w:r>
    </w:p>
    <w:p w:rsidR="00FA73EB" w:rsidRPr="00FA73EB" w:rsidRDefault="00FA73EB" w:rsidP="000B29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Сектор торговли является конечным звеном в цепи поставок товара от производителя к потребителю. От эффективности организации торговой деятельности (географической доступности товаров для населения, минимизации издержек системы торговли, оптимизации процесса продаж в торговых точках) напрямую зависит объем продаж производителей товаров. Развитие сектора торговли определяет долю местных товаров в ассортименте торговых предприятий, что напрямую влияет на величину налоговых поступлений в местный бюджет.</w:t>
      </w:r>
    </w:p>
    <w:p w:rsidR="00FA73EB" w:rsidRPr="00FA73EB" w:rsidRDefault="00FA73EB" w:rsidP="000B29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В то же время  сектор торговли во многом формирует активный предпринимательский класс, что важно для развития экономики и ее устойчивого роста в долгосрочной перспективе.</w:t>
      </w:r>
    </w:p>
    <w:p w:rsidR="00FA73EB" w:rsidRPr="00FA73EB" w:rsidRDefault="00FA73EB" w:rsidP="000B29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Большинство актуальных проблем развития торговли являются общими, они сформулированы в Стратегии развития торговли в Российской  Федерации на 2015-2016 годы и период до 2020 года, утвержденной Приказом Министерства промышленности и торговли Российской Федерации от 25.12.2014 г. № 2733.</w:t>
      </w:r>
    </w:p>
    <w:p w:rsidR="00FA73EB" w:rsidRPr="00FA73EB" w:rsidRDefault="00FA73EB" w:rsidP="000B29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К ним относятся:</w:t>
      </w:r>
    </w:p>
    <w:p w:rsidR="00FA73EB" w:rsidRPr="00FA73EB" w:rsidRDefault="008913E0" w:rsidP="000B29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- </w:t>
      </w:r>
      <w:r w:rsidR="00FA73EB" w:rsidRPr="00FA73EB">
        <w:rPr>
          <w:rFonts w:ascii="Times New Roman" w:hAnsi="Times New Roman"/>
          <w:sz w:val="12"/>
          <w:szCs w:val="12"/>
        </w:rPr>
        <w:t>недостаточная эффективность государственного регулирования;</w:t>
      </w:r>
    </w:p>
    <w:p w:rsidR="00FA73EB" w:rsidRPr="00FA73EB" w:rsidRDefault="00FA73EB" w:rsidP="000B29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- недостаточный уровень развития инфраструктуры (недостаток торговых и складских объектов, высокая стоимость покупки и аренды объектов недвижимости и земли, высокая стоимость проведения работ по обеспечению инженерными коммуникациями, недостаток торговой и транспортной инфраструктуры на удаленных территориях, слабые хозяйственные связи между производителями и организациями торговли, недостаточный уровень развития кооперации и т.д.);</w:t>
      </w:r>
    </w:p>
    <w:p w:rsidR="00FA73EB" w:rsidRPr="00FA73EB" w:rsidRDefault="008913E0" w:rsidP="000B29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- </w:t>
      </w:r>
      <w:r w:rsidR="00FA73EB" w:rsidRPr="00FA73EB">
        <w:rPr>
          <w:rFonts w:ascii="Times New Roman" w:hAnsi="Times New Roman"/>
          <w:sz w:val="12"/>
          <w:szCs w:val="12"/>
        </w:rPr>
        <w:t>низкая  квалификация и недостаток кадров на всех уровнях;</w:t>
      </w:r>
    </w:p>
    <w:p w:rsidR="00FA73EB" w:rsidRPr="00FA73EB" w:rsidRDefault="00FA73EB" w:rsidP="000B29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- недостаточная привлекательность для бизнеса развития торговли в малых и отдаленных населенных пунктах.</w:t>
      </w:r>
    </w:p>
    <w:p w:rsidR="00FA73EB" w:rsidRPr="00FA73EB" w:rsidRDefault="00FA73EB" w:rsidP="000B29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В настоящее время в сфере потребительского рынка в муниципальном районе Сергиевский  действует целевая программа «Развитие малого и среднего  предпринимательства в муниципальном районе Сергиевский» на 2014-2016 годы.</w:t>
      </w:r>
    </w:p>
    <w:p w:rsidR="00FA73EB" w:rsidRPr="00FA73EB" w:rsidRDefault="00FA73EB" w:rsidP="000B29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Ситуация на потребительском рынке муниципального района Сергиевский оценивается как стабильная и характеризуется сбалансированностью спроса и предложения, положительной динамикой показателей оборота розничной торговли.</w:t>
      </w:r>
    </w:p>
    <w:p w:rsidR="00FA73EB" w:rsidRPr="00FA73EB" w:rsidRDefault="00FA73EB" w:rsidP="000B29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 xml:space="preserve">В целях решения указанных  выше проблем в настоящее время ведется активная  работа, как на </w:t>
      </w:r>
      <w:proofErr w:type="gramStart"/>
      <w:r w:rsidRPr="00FA73EB">
        <w:rPr>
          <w:rFonts w:ascii="Times New Roman" w:hAnsi="Times New Roman"/>
          <w:sz w:val="12"/>
          <w:szCs w:val="12"/>
        </w:rPr>
        <w:t>федеральном</w:t>
      </w:r>
      <w:proofErr w:type="gramEnd"/>
      <w:r w:rsidRPr="00FA73EB">
        <w:rPr>
          <w:rFonts w:ascii="Times New Roman" w:hAnsi="Times New Roman"/>
          <w:sz w:val="12"/>
          <w:szCs w:val="12"/>
        </w:rPr>
        <w:t>, так и на региональном уровнях: формируется новая нормативная правовая база в сфере регулирования потребительского рынка, разрабатываются стратегии и программы развития торговли, отрабатываются правоприменительные механизмы.</w:t>
      </w:r>
    </w:p>
    <w:p w:rsidR="00FA73EB" w:rsidRDefault="00FA73EB" w:rsidP="008913E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Таблица 1</w:t>
      </w:r>
    </w:p>
    <w:tbl>
      <w:tblPr>
        <w:tblStyle w:val="af1"/>
        <w:tblW w:w="0" w:type="auto"/>
        <w:tblInd w:w="108" w:type="dxa"/>
        <w:tblLook w:val="0000" w:firstRow="0" w:lastRow="0" w:firstColumn="0" w:lastColumn="0" w:noHBand="0" w:noVBand="0"/>
      </w:tblPr>
      <w:tblGrid>
        <w:gridCol w:w="489"/>
        <w:gridCol w:w="1077"/>
        <w:gridCol w:w="3118"/>
        <w:gridCol w:w="7"/>
        <w:gridCol w:w="2828"/>
      </w:tblGrid>
      <w:tr w:rsidR="00FA73EB" w:rsidRPr="00FA73EB" w:rsidTr="00CA2931">
        <w:trPr>
          <w:trHeight w:val="20"/>
        </w:trPr>
        <w:tc>
          <w:tcPr>
            <w:tcW w:w="489" w:type="dxa"/>
            <w:vMerge w:val="restart"/>
          </w:tcPr>
          <w:p w:rsidR="00FA73EB" w:rsidRPr="00CA2931" w:rsidRDefault="00FA73EB" w:rsidP="00CA2931">
            <w:pPr>
              <w:rPr>
                <w:rFonts w:ascii="Times New Roman" w:hAnsi="Times New Roman"/>
                <w:sz w:val="12"/>
                <w:szCs w:val="12"/>
              </w:rPr>
            </w:pPr>
            <w:r w:rsidRPr="00CA2931">
              <w:rPr>
                <w:rFonts w:ascii="Times New Roman" w:hAnsi="Times New Roman"/>
                <w:sz w:val="12"/>
                <w:szCs w:val="12"/>
              </w:rPr>
              <w:t>Годы</w:t>
            </w:r>
          </w:p>
        </w:tc>
        <w:tc>
          <w:tcPr>
            <w:tcW w:w="7030" w:type="dxa"/>
            <w:gridSpan w:val="4"/>
          </w:tcPr>
          <w:p w:rsidR="00FA73EB" w:rsidRPr="00CA2931" w:rsidRDefault="00FA73EB" w:rsidP="00CA2931">
            <w:pPr>
              <w:rPr>
                <w:rFonts w:ascii="Times New Roman" w:hAnsi="Times New Roman"/>
                <w:sz w:val="12"/>
                <w:szCs w:val="12"/>
              </w:rPr>
            </w:pPr>
            <w:r w:rsidRPr="00CA2931">
              <w:rPr>
                <w:rFonts w:ascii="Times New Roman" w:hAnsi="Times New Roman"/>
                <w:sz w:val="12"/>
                <w:szCs w:val="12"/>
              </w:rPr>
              <w:t>Оборот розничной т</w:t>
            </w:r>
            <w:r w:rsidR="008913E0" w:rsidRPr="00CA2931">
              <w:rPr>
                <w:rFonts w:ascii="Times New Roman" w:hAnsi="Times New Roman"/>
                <w:sz w:val="12"/>
                <w:szCs w:val="12"/>
              </w:rPr>
              <w:t xml:space="preserve">орговли в муниципальном районе </w:t>
            </w:r>
            <w:r w:rsidRPr="00CA2931">
              <w:rPr>
                <w:rFonts w:ascii="Times New Roman" w:hAnsi="Times New Roman"/>
                <w:sz w:val="12"/>
                <w:szCs w:val="12"/>
              </w:rPr>
              <w:t>Сергиевский</w:t>
            </w:r>
          </w:p>
        </w:tc>
      </w:tr>
      <w:tr w:rsidR="00FA73EB" w:rsidRPr="00FA73EB" w:rsidTr="00CA2931">
        <w:trPr>
          <w:trHeight w:val="20"/>
        </w:trPr>
        <w:tc>
          <w:tcPr>
            <w:tcW w:w="489" w:type="dxa"/>
            <w:vMerge/>
          </w:tcPr>
          <w:p w:rsidR="00FA73EB" w:rsidRPr="00CA2931" w:rsidRDefault="00FA73EB" w:rsidP="00CA29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7" w:type="dxa"/>
          </w:tcPr>
          <w:p w:rsidR="00FA73EB" w:rsidRPr="00CA2931" w:rsidRDefault="00FA73EB" w:rsidP="00CA2931">
            <w:pPr>
              <w:rPr>
                <w:rFonts w:ascii="Times New Roman" w:hAnsi="Times New Roman"/>
                <w:sz w:val="12"/>
                <w:szCs w:val="12"/>
              </w:rPr>
            </w:pPr>
            <w:r w:rsidRPr="00CA2931">
              <w:rPr>
                <w:rFonts w:ascii="Times New Roman" w:hAnsi="Times New Roman"/>
                <w:sz w:val="12"/>
                <w:szCs w:val="12"/>
              </w:rPr>
              <w:t>Всего, млн. руб.</w:t>
            </w:r>
          </w:p>
        </w:tc>
        <w:tc>
          <w:tcPr>
            <w:tcW w:w="3118" w:type="dxa"/>
          </w:tcPr>
          <w:p w:rsidR="00FA73EB" w:rsidRPr="00CA2931" w:rsidRDefault="00FA73EB" w:rsidP="00CA2931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A2931">
              <w:rPr>
                <w:rFonts w:ascii="Times New Roman" w:hAnsi="Times New Roman"/>
                <w:sz w:val="12"/>
                <w:szCs w:val="12"/>
              </w:rPr>
              <w:t>Темп роста/ снижения в  % к соотв. периоду прошлого года в сопоставимых ценах</w:t>
            </w:r>
            <w:proofErr w:type="gramEnd"/>
          </w:p>
        </w:tc>
        <w:tc>
          <w:tcPr>
            <w:tcW w:w="2835" w:type="dxa"/>
            <w:gridSpan w:val="2"/>
          </w:tcPr>
          <w:p w:rsidR="00FA73EB" w:rsidRPr="00CA2931" w:rsidRDefault="00FA73EB" w:rsidP="00CA2931">
            <w:pPr>
              <w:rPr>
                <w:rFonts w:ascii="Times New Roman" w:hAnsi="Times New Roman"/>
                <w:sz w:val="12"/>
                <w:szCs w:val="12"/>
              </w:rPr>
            </w:pPr>
            <w:r w:rsidRPr="00CA2931">
              <w:rPr>
                <w:rFonts w:ascii="Times New Roman" w:hAnsi="Times New Roman"/>
                <w:sz w:val="12"/>
                <w:szCs w:val="12"/>
              </w:rPr>
              <w:t xml:space="preserve">Доля  розничного </w:t>
            </w:r>
            <w:r w:rsidR="008913E0" w:rsidRPr="00CA2931">
              <w:rPr>
                <w:rFonts w:ascii="Times New Roman" w:hAnsi="Times New Roman"/>
                <w:sz w:val="12"/>
                <w:szCs w:val="12"/>
              </w:rPr>
              <w:t xml:space="preserve">т/оборота в областном т/обороте, </w:t>
            </w:r>
            <w:r w:rsidRPr="00CA2931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</w:tr>
      <w:tr w:rsidR="00CA2931" w:rsidTr="00CA2931">
        <w:trPr>
          <w:trHeight w:val="163"/>
        </w:trPr>
        <w:tc>
          <w:tcPr>
            <w:tcW w:w="489" w:type="dxa"/>
          </w:tcPr>
          <w:p w:rsidR="00CA2931" w:rsidRPr="00CA2931" w:rsidRDefault="00CA2931" w:rsidP="00CA2931">
            <w:pPr>
              <w:rPr>
                <w:rFonts w:ascii="Times New Roman" w:hAnsi="Times New Roman"/>
                <w:sz w:val="12"/>
                <w:szCs w:val="12"/>
              </w:rPr>
            </w:pPr>
            <w:r w:rsidRPr="00CA2931">
              <w:rPr>
                <w:rFonts w:ascii="Times New Roman" w:hAnsi="Times New Roman"/>
                <w:sz w:val="12"/>
                <w:szCs w:val="12"/>
              </w:rPr>
              <w:t>2010</w:t>
            </w:r>
          </w:p>
        </w:tc>
        <w:tc>
          <w:tcPr>
            <w:tcW w:w="1077" w:type="dxa"/>
          </w:tcPr>
          <w:p w:rsidR="00CA2931" w:rsidRPr="00CA2931" w:rsidRDefault="00CA2931" w:rsidP="00CA2931">
            <w:pPr>
              <w:rPr>
                <w:rFonts w:ascii="Times New Roman" w:hAnsi="Times New Roman"/>
                <w:sz w:val="12"/>
                <w:szCs w:val="12"/>
              </w:rPr>
            </w:pPr>
            <w:r w:rsidRPr="00CA2931">
              <w:rPr>
                <w:rFonts w:ascii="Times New Roman" w:hAnsi="Times New Roman"/>
                <w:sz w:val="12"/>
                <w:szCs w:val="12"/>
              </w:rPr>
              <w:t>1351,8</w:t>
            </w:r>
          </w:p>
        </w:tc>
        <w:tc>
          <w:tcPr>
            <w:tcW w:w="3125" w:type="dxa"/>
            <w:gridSpan w:val="2"/>
          </w:tcPr>
          <w:p w:rsidR="00CA2931" w:rsidRPr="00CA2931" w:rsidRDefault="00CA2931" w:rsidP="00CA2931">
            <w:pPr>
              <w:rPr>
                <w:rFonts w:ascii="Times New Roman" w:hAnsi="Times New Roman"/>
                <w:sz w:val="12"/>
                <w:szCs w:val="12"/>
              </w:rPr>
            </w:pPr>
            <w:r w:rsidRPr="00CA2931">
              <w:rPr>
                <w:rFonts w:ascii="Times New Roman" w:hAnsi="Times New Roman"/>
                <w:sz w:val="12"/>
                <w:szCs w:val="12"/>
              </w:rPr>
              <w:t>102,3</w:t>
            </w:r>
          </w:p>
        </w:tc>
        <w:tc>
          <w:tcPr>
            <w:tcW w:w="2828" w:type="dxa"/>
          </w:tcPr>
          <w:p w:rsidR="00CA2931" w:rsidRPr="00CA2931" w:rsidRDefault="00CA2931" w:rsidP="00CA2931">
            <w:pPr>
              <w:rPr>
                <w:rFonts w:ascii="Times New Roman" w:hAnsi="Times New Roman"/>
                <w:sz w:val="12"/>
                <w:szCs w:val="12"/>
              </w:rPr>
            </w:pPr>
            <w:r w:rsidRPr="00CA2931">
              <w:rPr>
                <w:rFonts w:ascii="Times New Roman" w:hAnsi="Times New Roman"/>
                <w:sz w:val="12"/>
                <w:szCs w:val="12"/>
              </w:rPr>
              <w:t>0,32</w:t>
            </w:r>
          </w:p>
        </w:tc>
      </w:tr>
      <w:tr w:rsidR="00CA2931" w:rsidTr="00CA2931">
        <w:trPr>
          <w:trHeight w:val="149"/>
        </w:trPr>
        <w:tc>
          <w:tcPr>
            <w:tcW w:w="489" w:type="dxa"/>
          </w:tcPr>
          <w:p w:rsidR="00CA2931" w:rsidRPr="00CA2931" w:rsidRDefault="00CA2931" w:rsidP="00CA2931">
            <w:pPr>
              <w:rPr>
                <w:rFonts w:ascii="Times New Roman" w:hAnsi="Times New Roman"/>
                <w:sz w:val="12"/>
                <w:szCs w:val="12"/>
              </w:rPr>
            </w:pPr>
            <w:r w:rsidRPr="00CA2931">
              <w:rPr>
                <w:rFonts w:ascii="Times New Roman" w:hAnsi="Times New Roman"/>
                <w:sz w:val="12"/>
                <w:szCs w:val="12"/>
              </w:rPr>
              <w:t>2011</w:t>
            </w:r>
          </w:p>
        </w:tc>
        <w:tc>
          <w:tcPr>
            <w:tcW w:w="1077" w:type="dxa"/>
          </w:tcPr>
          <w:p w:rsidR="00CA2931" w:rsidRPr="00CA2931" w:rsidRDefault="00CA2931" w:rsidP="00CA2931">
            <w:pPr>
              <w:rPr>
                <w:rFonts w:ascii="Times New Roman" w:hAnsi="Times New Roman"/>
                <w:sz w:val="12"/>
                <w:szCs w:val="12"/>
              </w:rPr>
            </w:pPr>
            <w:r w:rsidRPr="00CA2931">
              <w:rPr>
                <w:rFonts w:ascii="Times New Roman" w:hAnsi="Times New Roman"/>
                <w:sz w:val="12"/>
                <w:szCs w:val="12"/>
              </w:rPr>
              <w:t>1466,6</w:t>
            </w:r>
          </w:p>
        </w:tc>
        <w:tc>
          <w:tcPr>
            <w:tcW w:w="3125" w:type="dxa"/>
            <w:gridSpan w:val="2"/>
          </w:tcPr>
          <w:p w:rsidR="00CA2931" w:rsidRPr="00CA2931" w:rsidRDefault="00CA2931" w:rsidP="00CA2931">
            <w:pPr>
              <w:rPr>
                <w:rFonts w:ascii="Times New Roman" w:hAnsi="Times New Roman"/>
                <w:sz w:val="12"/>
                <w:szCs w:val="12"/>
              </w:rPr>
            </w:pPr>
            <w:r w:rsidRPr="00CA2931">
              <w:rPr>
                <w:rFonts w:ascii="Times New Roman" w:hAnsi="Times New Roman"/>
                <w:sz w:val="12"/>
                <w:szCs w:val="12"/>
              </w:rPr>
              <w:t>103,4</w:t>
            </w:r>
          </w:p>
        </w:tc>
        <w:tc>
          <w:tcPr>
            <w:tcW w:w="2828" w:type="dxa"/>
          </w:tcPr>
          <w:p w:rsidR="00CA2931" w:rsidRPr="00CA2931" w:rsidRDefault="00CA2931" w:rsidP="00CA2931">
            <w:pPr>
              <w:rPr>
                <w:rFonts w:ascii="Times New Roman" w:hAnsi="Times New Roman"/>
                <w:sz w:val="12"/>
                <w:szCs w:val="12"/>
              </w:rPr>
            </w:pPr>
            <w:r w:rsidRPr="00CA2931">
              <w:rPr>
                <w:rFonts w:ascii="Times New Roman" w:hAnsi="Times New Roman"/>
                <w:sz w:val="12"/>
                <w:szCs w:val="12"/>
              </w:rPr>
              <w:t>0,36</w:t>
            </w:r>
          </w:p>
        </w:tc>
      </w:tr>
      <w:tr w:rsidR="00CA2931" w:rsidTr="00CA2931">
        <w:trPr>
          <w:trHeight w:val="113"/>
        </w:trPr>
        <w:tc>
          <w:tcPr>
            <w:tcW w:w="489" w:type="dxa"/>
          </w:tcPr>
          <w:p w:rsidR="00CA2931" w:rsidRPr="00CA2931" w:rsidRDefault="00CA2931" w:rsidP="00CA2931">
            <w:pPr>
              <w:rPr>
                <w:rFonts w:ascii="Times New Roman" w:hAnsi="Times New Roman"/>
                <w:sz w:val="12"/>
                <w:szCs w:val="12"/>
              </w:rPr>
            </w:pPr>
            <w:r w:rsidRPr="00CA2931">
              <w:rPr>
                <w:rFonts w:ascii="Times New Roman" w:hAnsi="Times New Roman"/>
                <w:sz w:val="12"/>
                <w:szCs w:val="12"/>
              </w:rPr>
              <w:t>2012</w:t>
            </w:r>
          </w:p>
        </w:tc>
        <w:tc>
          <w:tcPr>
            <w:tcW w:w="1077" w:type="dxa"/>
          </w:tcPr>
          <w:p w:rsidR="00CA2931" w:rsidRPr="00CA2931" w:rsidRDefault="00CA2931" w:rsidP="00CA2931">
            <w:pPr>
              <w:rPr>
                <w:rFonts w:ascii="Times New Roman" w:hAnsi="Times New Roman"/>
                <w:sz w:val="12"/>
                <w:szCs w:val="12"/>
              </w:rPr>
            </w:pPr>
            <w:r w:rsidRPr="00CA2931">
              <w:rPr>
                <w:rFonts w:ascii="Times New Roman" w:hAnsi="Times New Roman"/>
                <w:sz w:val="12"/>
                <w:szCs w:val="12"/>
              </w:rPr>
              <w:t>2470,4</w:t>
            </w:r>
          </w:p>
        </w:tc>
        <w:tc>
          <w:tcPr>
            <w:tcW w:w="3125" w:type="dxa"/>
            <w:gridSpan w:val="2"/>
          </w:tcPr>
          <w:p w:rsidR="00CA2931" w:rsidRPr="00CA2931" w:rsidRDefault="00CA2931" w:rsidP="00CA2931">
            <w:pPr>
              <w:rPr>
                <w:rFonts w:ascii="Times New Roman" w:hAnsi="Times New Roman"/>
                <w:sz w:val="12"/>
                <w:szCs w:val="12"/>
              </w:rPr>
            </w:pPr>
            <w:r w:rsidRPr="00CA2931">
              <w:rPr>
                <w:rFonts w:ascii="Times New Roman" w:hAnsi="Times New Roman"/>
                <w:sz w:val="12"/>
                <w:szCs w:val="12"/>
              </w:rPr>
              <w:t>109,1</w:t>
            </w:r>
          </w:p>
        </w:tc>
        <w:tc>
          <w:tcPr>
            <w:tcW w:w="2828" w:type="dxa"/>
          </w:tcPr>
          <w:p w:rsidR="00CA2931" w:rsidRPr="00CA2931" w:rsidRDefault="00CA2931" w:rsidP="00CA2931">
            <w:pPr>
              <w:rPr>
                <w:rFonts w:ascii="Times New Roman" w:hAnsi="Times New Roman"/>
                <w:sz w:val="12"/>
                <w:szCs w:val="12"/>
              </w:rPr>
            </w:pPr>
            <w:r w:rsidRPr="00CA2931">
              <w:rPr>
                <w:rFonts w:ascii="Times New Roman" w:hAnsi="Times New Roman"/>
                <w:sz w:val="12"/>
                <w:szCs w:val="12"/>
              </w:rPr>
              <w:t>0,57</w:t>
            </w:r>
          </w:p>
        </w:tc>
      </w:tr>
      <w:tr w:rsidR="00CA2931" w:rsidTr="00CA2931">
        <w:trPr>
          <w:trHeight w:val="135"/>
        </w:trPr>
        <w:tc>
          <w:tcPr>
            <w:tcW w:w="489" w:type="dxa"/>
          </w:tcPr>
          <w:p w:rsidR="00CA2931" w:rsidRPr="00CA2931" w:rsidRDefault="00CA2931" w:rsidP="00CA2931">
            <w:pPr>
              <w:rPr>
                <w:rFonts w:ascii="Times New Roman" w:hAnsi="Times New Roman"/>
                <w:sz w:val="12"/>
                <w:szCs w:val="12"/>
              </w:rPr>
            </w:pPr>
            <w:r w:rsidRPr="00CA2931">
              <w:rPr>
                <w:rFonts w:ascii="Times New Roman" w:hAnsi="Times New Roman"/>
                <w:sz w:val="12"/>
                <w:szCs w:val="12"/>
              </w:rPr>
              <w:t>2013</w:t>
            </w:r>
          </w:p>
        </w:tc>
        <w:tc>
          <w:tcPr>
            <w:tcW w:w="1077" w:type="dxa"/>
          </w:tcPr>
          <w:p w:rsidR="00CA2931" w:rsidRPr="00CA2931" w:rsidRDefault="00CA2931" w:rsidP="00CA2931">
            <w:pPr>
              <w:rPr>
                <w:rFonts w:ascii="Times New Roman" w:hAnsi="Times New Roman"/>
                <w:sz w:val="12"/>
                <w:szCs w:val="12"/>
              </w:rPr>
            </w:pPr>
            <w:r w:rsidRPr="00CA2931">
              <w:rPr>
                <w:rFonts w:ascii="Times New Roman" w:hAnsi="Times New Roman"/>
                <w:sz w:val="12"/>
                <w:szCs w:val="12"/>
              </w:rPr>
              <w:t>2628,6</w:t>
            </w:r>
          </w:p>
        </w:tc>
        <w:tc>
          <w:tcPr>
            <w:tcW w:w="3125" w:type="dxa"/>
            <w:gridSpan w:val="2"/>
          </w:tcPr>
          <w:p w:rsidR="00CA2931" w:rsidRPr="00CA2931" w:rsidRDefault="00CA2931" w:rsidP="00CA2931">
            <w:pPr>
              <w:rPr>
                <w:rFonts w:ascii="Times New Roman" w:hAnsi="Times New Roman"/>
                <w:sz w:val="12"/>
                <w:szCs w:val="12"/>
              </w:rPr>
            </w:pPr>
            <w:r w:rsidRPr="00CA2931">
              <w:rPr>
                <w:rFonts w:ascii="Times New Roman" w:hAnsi="Times New Roman"/>
                <w:sz w:val="12"/>
                <w:szCs w:val="12"/>
              </w:rPr>
              <w:t>100,8</w:t>
            </w:r>
          </w:p>
        </w:tc>
        <w:tc>
          <w:tcPr>
            <w:tcW w:w="2828" w:type="dxa"/>
          </w:tcPr>
          <w:p w:rsidR="00CA2931" w:rsidRPr="00CA2931" w:rsidRDefault="00CA2931" w:rsidP="00CA2931">
            <w:pPr>
              <w:rPr>
                <w:rFonts w:ascii="Times New Roman" w:hAnsi="Times New Roman"/>
                <w:sz w:val="12"/>
                <w:szCs w:val="12"/>
              </w:rPr>
            </w:pPr>
            <w:r w:rsidRPr="00CA2931">
              <w:rPr>
                <w:rFonts w:ascii="Times New Roman" w:hAnsi="Times New Roman"/>
                <w:sz w:val="12"/>
                <w:szCs w:val="12"/>
              </w:rPr>
              <w:t>0,55</w:t>
            </w:r>
          </w:p>
        </w:tc>
      </w:tr>
      <w:tr w:rsidR="00CA2931" w:rsidTr="00CA2931">
        <w:trPr>
          <w:trHeight w:val="127"/>
        </w:trPr>
        <w:tc>
          <w:tcPr>
            <w:tcW w:w="489" w:type="dxa"/>
          </w:tcPr>
          <w:p w:rsidR="00CA2931" w:rsidRPr="00CA2931" w:rsidRDefault="00CA2931" w:rsidP="00CA2931">
            <w:pPr>
              <w:rPr>
                <w:rFonts w:ascii="Times New Roman" w:hAnsi="Times New Roman"/>
                <w:sz w:val="12"/>
                <w:szCs w:val="12"/>
              </w:rPr>
            </w:pPr>
            <w:r w:rsidRPr="00CA2931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077" w:type="dxa"/>
          </w:tcPr>
          <w:p w:rsidR="00CA2931" w:rsidRPr="00CA2931" w:rsidRDefault="00CA2931" w:rsidP="00CA2931">
            <w:pPr>
              <w:rPr>
                <w:rFonts w:ascii="Times New Roman" w:hAnsi="Times New Roman"/>
                <w:sz w:val="12"/>
                <w:szCs w:val="12"/>
              </w:rPr>
            </w:pPr>
            <w:r w:rsidRPr="00CA2931">
              <w:rPr>
                <w:rFonts w:ascii="Times New Roman" w:hAnsi="Times New Roman"/>
                <w:sz w:val="12"/>
                <w:szCs w:val="12"/>
              </w:rPr>
              <w:t>2926,4</w:t>
            </w:r>
          </w:p>
        </w:tc>
        <w:tc>
          <w:tcPr>
            <w:tcW w:w="3125" w:type="dxa"/>
            <w:gridSpan w:val="2"/>
          </w:tcPr>
          <w:p w:rsidR="00CA2931" w:rsidRPr="00CA2931" w:rsidRDefault="00CA2931" w:rsidP="00CA2931">
            <w:pPr>
              <w:rPr>
                <w:rFonts w:ascii="Times New Roman" w:hAnsi="Times New Roman"/>
                <w:sz w:val="12"/>
                <w:szCs w:val="12"/>
              </w:rPr>
            </w:pPr>
            <w:r w:rsidRPr="00CA2931">
              <w:rPr>
                <w:rFonts w:ascii="Times New Roman" w:hAnsi="Times New Roman"/>
                <w:sz w:val="12"/>
                <w:szCs w:val="12"/>
              </w:rPr>
              <w:t>103,6</w:t>
            </w:r>
          </w:p>
        </w:tc>
        <w:tc>
          <w:tcPr>
            <w:tcW w:w="2828" w:type="dxa"/>
          </w:tcPr>
          <w:p w:rsidR="00CA2931" w:rsidRPr="00CA2931" w:rsidRDefault="00CA2931" w:rsidP="00CA2931">
            <w:pPr>
              <w:rPr>
                <w:rFonts w:ascii="Times New Roman" w:hAnsi="Times New Roman"/>
                <w:sz w:val="12"/>
                <w:szCs w:val="12"/>
              </w:rPr>
            </w:pPr>
            <w:r w:rsidRPr="00CA2931">
              <w:rPr>
                <w:rFonts w:ascii="Times New Roman" w:hAnsi="Times New Roman"/>
                <w:sz w:val="12"/>
                <w:szCs w:val="12"/>
              </w:rPr>
              <w:t>0,55</w:t>
            </w:r>
          </w:p>
        </w:tc>
      </w:tr>
    </w:tbl>
    <w:p w:rsidR="00FA73EB" w:rsidRPr="00FA73EB" w:rsidRDefault="00FA73EB" w:rsidP="008913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В 2014 году оборот розничной торговли на душу населения в муниципальном районе Сергиевский составил  63639  рубля в год.</w:t>
      </w:r>
    </w:p>
    <w:p w:rsidR="00FA73EB" w:rsidRPr="00FA73EB" w:rsidRDefault="00FA73EB" w:rsidP="008913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A73EB">
        <w:rPr>
          <w:rFonts w:ascii="Times New Roman" w:hAnsi="Times New Roman"/>
          <w:sz w:val="12"/>
          <w:szCs w:val="12"/>
        </w:rPr>
        <w:t>Розничная  торговля в муниципальном районе Сергиевский представлена как мелкими и средними стационарными и нестационарными торговыми объектами с традиционным методом торговли и смешанным ассортиментом, состоящим из промышленной и продовольственной групп, так и  торговыми сетями.</w:t>
      </w:r>
      <w:proofErr w:type="gramEnd"/>
    </w:p>
    <w:p w:rsidR="00FA73EB" w:rsidRPr="00FA73EB" w:rsidRDefault="00FA73EB" w:rsidP="008913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Постановлением  Правительства  Самарской  области  от  23.07.2014 г.  №422 «О нормативах минимальной обеспеченности населения Самарской области площадью торговых объектов» утверждены нормативы для всех городских округов  и муниципальных районов области, достижение которых позволит повысить равномерность и эффективность обеспеченности населения, как региона, так и муниципального района Сергиевский, торговыми  площадями.</w:t>
      </w:r>
    </w:p>
    <w:p w:rsidR="00FA73EB" w:rsidRPr="00FA73EB" w:rsidRDefault="00FA73EB" w:rsidP="008913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Для Сергиевского района установлен норматив 293 кв. м. на 1 тыс. человек. В 2015 г. обеспеченность  населения района площадью торговых объектов составила 543,32 кв. м. на 1 тыс. человек. Обеспеченность населения торговыми площадями превышает нормативную, однако  необходимо отметить  неравномерность обеспеченности населения муниципального района Сергиевский торговыми площадями в сельских поселениях района.</w:t>
      </w:r>
    </w:p>
    <w:p w:rsidR="00FA73EB" w:rsidRPr="00FA73EB" w:rsidRDefault="00FA73EB" w:rsidP="008913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 xml:space="preserve">Программными мероприятиями предусмотрено формирование </w:t>
      </w:r>
      <w:proofErr w:type="gramStart"/>
      <w:r w:rsidRPr="00FA73EB">
        <w:rPr>
          <w:rFonts w:ascii="Times New Roman" w:hAnsi="Times New Roman"/>
          <w:sz w:val="12"/>
          <w:szCs w:val="12"/>
        </w:rPr>
        <w:t>схемы размещения  нестационарных объектов торговли муниципального района</w:t>
      </w:r>
      <w:proofErr w:type="gramEnd"/>
      <w:r w:rsidRPr="00FA73EB">
        <w:rPr>
          <w:rFonts w:ascii="Times New Roman" w:hAnsi="Times New Roman"/>
          <w:sz w:val="12"/>
          <w:szCs w:val="12"/>
        </w:rPr>
        <w:t xml:space="preserve"> Сергиевский.</w:t>
      </w:r>
    </w:p>
    <w:p w:rsidR="00FA73EB" w:rsidRPr="00FA73EB" w:rsidRDefault="00FA73EB" w:rsidP="008913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В последние годы структура каналов реализации потребительских товаров  меняется в сторону предпочтения современных форматов и удаленных каналов продаж (интернет - торговля, торговля через каталоги, телемагазины). В муниципальном районе Сергиевский отмечается недостаточное количество магазинов современного формата торговли. Недостаточный уровень развития современных форматов торговли приводит к снижению качества обслуживания населения, более узкому ассортименту, неполной прозрачности сектора и, соответственно, низкой собираемости налогов.</w:t>
      </w:r>
    </w:p>
    <w:p w:rsidR="00FA73EB" w:rsidRPr="00FA73EB" w:rsidRDefault="00FA73EB" w:rsidP="008913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 xml:space="preserve">Особого внимания требует сектор оптовой торговли. Оптовые организации выполняют важнейшую функцию с точки зрения организации торговых процессов, так как они агрегируют различные товары широкого спектра производителей, зачастую находящихся в различных регионах и  формируют специализированные ассортиментные партии для отдельных торговых точек. Без услуг сектора оптовой торговли многие розничные торговые организации лишились бы  существенной доли своего ассортимента, так как не смогли бы напрямую сотрудничать с рядом крупных производителей. Оптовая торговля в муниципальном  районе  не представлена. Субъекты потребительского рынка района пользуются в основном услугами оптовых баз, расположенных в г. Самара. Рост </w:t>
      </w:r>
      <w:proofErr w:type="spellStart"/>
      <w:r w:rsidRPr="00FA73EB">
        <w:rPr>
          <w:rFonts w:ascii="Times New Roman" w:hAnsi="Times New Roman"/>
          <w:sz w:val="12"/>
          <w:szCs w:val="12"/>
        </w:rPr>
        <w:t>звенности</w:t>
      </w:r>
      <w:proofErr w:type="spellEnd"/>
      <w:r w:rsidRPr="00FA73EB">
        <w:rPr>
          <w:rFonts w:ascii="Times New Roman" w:hAnsi="Times New Roman"/>
          <w:sz w:val="12"/>
          <w:szCs w:val="12"/>
        </w:rPr>
        <w:t xml:space="preserve"> товародвижения, то есть длины пути товара, сопровождается ростом цен реализации.</w:t>
      </w:r>
    </w:p>
    <w:p w:rsidR="00FA73EB" w:rsidRPr="00FA73EB" w:rsidRDefault="00FA73EB" w:rsidP="008913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lastRenderedPageBreak/>
        <w:t>Изменившаяся экономическая  ситуация в стране способствует новым  комплексным подходам  в организации торговой деятельности и  решении проблем развития торговли.</w:t>
      </w:r>
    </w:p>
    <w:p w:rsidR="00FA73EB" w:rsidRPr="00FA73EB" w:rsidRDefault="00FA73EB" w:rsidP="008913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Использование программно-целевого метода позволит увязать достижение стратегических целей Программы с приоритетами социально-экономического развития муниципального района Сергиевский.</w:t>
      </w:r>
    </w:p>
    <w:p w:rsidR="00FA73EB" w:rsidRPr="00FA73EB" w:rsidRDefault="00FA73EB" w:rsidP="008913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FA73EB" w:rsidRDefault="00FA73EB" w:rsidP="00527F3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7F34">
        <w:rPr>
          <w:rFonts w:ascii="Times New Roman" w:hAnsi="Times New Roman"/>
          <w:b/>
          <w:sz w:val="12"/>
          <w:szCs w:val="12"/>
        </w:rPr>
        <w:t>2. Основная цель и задачи Программы,</w:t>
      </w:r>
      <w:r w:rsidR="00527F34">
        <w:rPr>
          <w:rFonts w:ascii="Times New Roman" w:hAnsi="Times New Roman"/>
          <w:b/>
          <w:sz w:val="12"/>
          <w:szCs w:val="12"/>
        </w:rPr>
        <w:t xml:space="preserve"> </w:t>
      </w:r>
      <w:r w:rsidRPr="00527F34">
        <w:rPr>
          <w:rFonts w:ascii="Times New Roman" w:hAnsi="Times New Roman"/>
          <w:b/>
          <w:sz w:val="12"/>
          <w:szCs w:val="12"/>
        </w:rPr>
        <w:t>сроки и этапы ее реализации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Основной целью Программы является создание условий для наиболее полного удовлетворения спроса населения на потребительские товары.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 xml:space="preserve">Сектор торговли в муниципальном районе Сергиевский при условии обеспечения достаточной инвестиционной привлекательности предоставляет значительные возможности для дальнейшего роста и развития, которые связаны с увеличением доли современных форматов торговли, расширением количества площадей  с недостаточным обеспечением услугами торговли и бытовыми услугами, повышением консолидации отрасли и уровня конкуренции между торговыми компаниями. </w:t>
      </w:r>
      <w:proofErr w:type="gramStart"/>
      <w:r w:rsidRPr="00FA73EB">
        <w:rPr>
          <w:rFonts w:ascii="Times New Roman" w:hAnsi="Times New Roman"/>
          <w:sz w:val="12"/>
          <w:szCs w:val="12"/>
        </w:rPr>
        <w:t>Реализация этих возможностей приведет к ряду положительных эффектов для экономики и населения муниципального района: росту географической и ценовой доступности товаров; увеличению ассортимента и качества сервиса в торговле; росту инвестиций, выручки торговых и производственных предприятий; росту занятости населения и зарплат; снижению доли контрафактной продукции; устранению нарушений условий хранения, транспортировки и продажи товаров и др.</w:t>
      </w:r>
      <w:proofErr w:type="gramEnd"/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Программа направлена на развитие эффективной товаропроводящей системы, обеспечивающей эффективную дистрибуцию для производителей (широкий географический охват, большая пропускная способность, низкие удельные издержки системы) и эффективное удовлетворение потребностей населения (физическая и ценовая доступность товаров, услуг торговли).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Для достижения цели Программы предполагается решение следующих задач: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- формирование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Сергиевский;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- повышение экономической доступности товаров для населения муниципального района Сергиевский;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- повышение эффективности государственного регулирования торговли.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Решение задач для достижения  цели Программы осуществляется посредством реализации программных мероприятий.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Формирование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Сергиевский обеспечивается за счет: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-  проведения мониторинга обеспеченности населения района торговыми площадями  с выявлением проблемных зон;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- информационного содействия в формировании торгового  реестра Самарской области, включающего в себя сведения о хозяйствующих субъектах, осуществляющих торговую деятельность, и о состоянии торговли на территории муниципального района Сергиевский,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- развития современных форматов торговли, повышения уровня конкуренции;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- проведения мониторинга  схемы размещения нестационарных торговых объектов с учетом нормативов минимальной обеспеченности населения площадью торговых объектов с целью упорядочения размещения объектов торговли  на территории муниципального района Сергиевский;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- упорядочения торговли в нестационарных торговых объектах, реконструкции и преобразования торговых объектов;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- развития инфраструктуры оптовой торговли и логистического обслуживания;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- развития новых элементов инфраструктуры торговли, в том числе современных  форм торговли (интернет - магазины, дистанционная торговля и т.д.).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Повышение экономической доступности товаров для населения муниципального района Сергиевский обеспечивается за счет: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- стимулирования деловой активности хозяйствующих субъектов, осуществляющих торговую деятельность, и обеспечения взаимодействия хозяйствующих субъектов, осуществляющих поставки товаров, путем организации и проведения выставок в области торговой деятельности, ярмарок и т.п.;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-  проведения мероприятий по обеспечению возможности реализации  с/х продукции, произведенной фермерами, лицами, ведущими подсобные хозяйства, занимающимися садоводством, огородничеством, и иными товаропроизводителями;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- содействия расширению практики использования социальных дисконтных программ в деятельности сетевых торговых организаций.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Повышение  эффективности государственного регулирования торговли обеспечивается за счет: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реализации государственной политики в области торговой деятельности в Самарской области в рамках Федерального закона "Об основах государственного регулирования торговой деятельности в Российской Федерации" и Закона Самарской области "О государственном регулировании торговой деятельности на территории Самарской области";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создания и поддержки функционирования системы государственного информационного обеспечения;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совершенствования нормативно-правового обеспечения в сфере торговой деятельности;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содействия повышению занятости населения и кадровому обеспечению отрасли, организации конкурсов профессионального мастерства, конкурсов на лучший объект торговли и услуг;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организации взаимодействия с общественными организациями в сфере потребительского рынка.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Срок реализации Программы - 2016 - 2019 годы.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Программа реализуется в один этап.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Достижение  цели Программы планируется в 2019 году.</w:t>
      </w:r>
    </w:p>
    <w:p w:rsidR="00FA73EB" w:rsidRDefault="00FA73EB" w:rsidP="00527F3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7F34">
        <w:rPr>
          <w:rFonts w:ascii="Times New Roman" w:hAnsi="Times New Roman"/>
          <w:b/>
          <w:sz w:val="12"/>
          <w:szCs w:val="12"/>
        </w:rPr>
        <w:t>3. Целевые индикаторы, хар</w:t>
      </w:r>
      <w:r w:rsidR="00696837">
        <w:rPr>
          <w:rFonts w:ascii="Times New Roman" w:hAnsi="Times New Roman"/>
          <w:b/>
          <w:sz w:val="12"/>
          <w:szCs w:val="12"/>
        </w:rPr>
        <w:t xml:space="preserve">актеризующие ежегодный ход </w:t>
      </w:r>
      <w:r w:rsidRPr="00527F34">
        <w:rPr>
          <w:rFonts w:ascii="Times New Roman" w:hAnsi="Times New Roman"/>
          <w:b/>
          <w:sz w:val="12"/>
          <w:szCs w:val="12"/>
        </w:rPr>
        <w:t>и итоги реализации Программы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Критерием оценки эффективности реализации Программы является степень достижения целевых индикаторов.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В соответствии с Федеральным  законом "Об основах государственного регулирования торговой деятельности в Российской Федерации" в числе основных индикаторов, характеризующих ожидаемые результаты Программы: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достижение установленных нормативов минимальной обеспеченности  населения площадью торговых объектов в среднем в малонаселенных и удаленных пунктах муниципального района Сергиевский;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рост оборота розничной торговли в муниципальном районе Сергиевский;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рост оборота розничной торговли на душу населения в муниципальном районе Сергиевский;</w:t>
      </w:r>
    </w:p>
    <w:p w:rsidR="00FA73EB" w:rsidRPr="00FA73EB" w:rsidRDefault="00FA73EB" w:rsidP="00527F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Ожидаемые  результаты  реализации  Программы  представлены в</w:t>
      </w:r>
      <w:hyperlink r:id="rId18" w:history="1"/>
      <w:r w:rsidRPr="00FA73EB">
        <w:rPr>
          <w:rFonts w:ascii="Times New Roman" w:hAnsi="Times New Roman"/>
          <w:sz w:val="12"/>
          <w:szCs w:val="12"/>
        </w:rPr>
        <w:t xml:space="preserve"> таблице 2. </w:t>
      </w:r>
    </w:p>
    <w:p w:rsidR="00FA73EB" w:rsidRDefault="00FA73EB" w:rsidP="00527F3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Таблица 2</w:t>
      </w:r>
    </w:p>
    <w:tbl>
      <w:tblPr>
        <w:tblStyle w:val="af1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850"/>
        <w:gridCol w:w="709"/>
        <w:gridCol w:w="567"/>
        <w:gridCol w:w="567"/>
        <w:gridCol w:w="567"/>
      </w:tblGrid>
      <w:tr w:rsidR="00FA73EB" w:rsidRPr="00FA73EB" w:rsidTr="009A1804">
        <w:trPr>
          <w:trHeight w:val="20"/>
        </w:trPr>
        <w:tc>
          <w:tcPr>
            <w:tcW w:w="426" w:type="dxa"/>
            <w:vMerge w:val="restart"/>
          </w:tcPr>
          <w:p w:rsidR="00FA73EB" w:rsidRPr="00B2003A" w:rsidRDefault="00FA73EB" w:rsidP="00B2003A">
            <w:pPr>
              <w:rPr>
                <w:rFonts w:ascii="Times New Roman" w:hAnsi="Times New Roman"/>
                <w:sz w:val="12"/>
                <w:szCs w:val="12"/>
              </w:rPr>
            </w:pPr>
            <w:r w:rsidRPr="00B2003A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B2003A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B2003A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</w:tcPr>
          <w:p w:rsidR="00FA73EB" w:rsidRPr="00B2003A" w:rsidRDefault="00FA73EB" w:rsidP="00B2003A">
            <w:pPr>
              <w:rPr>
                <w:rFonts w:ascii="Times New Roman" w:hAnsi="Times New Roman"/>
                <w:sz w:val="12"/>
                <w:szCs w:val="12"/>
              </w:rPr>
            </w:pPr>
            <w:r w:rsidRPr="00B2003A">
              <w:rPr>
                <w:rFonts w:ascii="Times New Roman" w:hAnsi="Times New Roman"/>
                <w:sz w:val="12"/>
                <w:szCs w:val="12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FA73EB" w:rsidRPr="00B2003A" w:rsidRDefault="00FA73EB" w:rsidP="00B2003A">
            <w:pPr>
              <w:rPr>
                <w:rFonts w:ascii="Times New Roman" w:hAnsi="Times New Roman"/>
                <w:sz w:val="12"/>
                <w:szCs w:val="12"/>
              </w:rPr>
            </w:pPr>
            <w:r w:rsidRPr="00B2003A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2410" w:type="dxa"/>
            <w:gridSpan w:val="4"/>
          </w:tcPr>
          <w:p w:rsidR="00FA73EB" w:rsidRPr="00B2003A" w:rsidRDefault="00FA73EB" w:rsidP="00B2003A">
            <w:pPr>
              <w:rPr>
                <w:rFonts w:ascii="Times New Roman" w:hAnsi="Times New Roman"/>
                <w:sz w:val="12"/>
                <w:szCs w:val="12"/>
              </w:rPr>
            </w:pPr>
            <w:r w:rsidRPr="00B2003A">
              <w:rPr>
                <w:rFonts w:ascii="Times New Roman" w:hAnsi="Times New Roman"/>
                <w:sz w:val="12"/>
                <w:szCs w:val="12"/>
              </w:rPr>
              <w:t>Значение целевого индикатора по годам</w:t>
            </w:r>
          </w:p>
        </w:tc>
      </w:tr>
      <w:tr w:rsidR="009A1804" w:rsidRPr="00FA73EB" w:rsidTr="009A1804">
        <w:trPr>
          <w:trHeight w:val="20"/>
        </w:trPr>
        <w:tc>
          <w:tcPr>
            <w:tcW w:w="426" w:type="dxa"/>
            <w:vMerge/>
          </w:tcPr>
          <w:p w:rsidR="00FA73EB" w:rsidRPr="00B2003A" w:rsidRDefault="00FA73EB" w:rsidP="00B2003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</w:tcPr>
          <w:p w:rsidR="00FA73EB" w:rsidRPr="00B2003A" w:rsidRDefault="00FA73EB" w:rsidP="00B2003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FA73EB" w:rsidRPr="00B2003A" w:rsidRDefault="00FA73EB" w:rsidP="00B2003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A73EB" w:rsidRPr="00B2003A" w:rsidRDefault="00FA73EB" w:rsidP="00B2003A">
            <w:pPr>
              <w:rPr>
                <w:rFonts w:ascii="Times New Roman" w:hAnsi="Times New Roman"/>
                <w:sz w:val="12"/>
                <w:szCs w:val="12"/>
              </w:rPr>
            </w:pPr>
            <w:r w:rsidRPr="00B2003A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</w:tcPr>
          <w:p w:rsidR="00FA73EB" w:rsidRPr="00B2003A" w:rsidRDefault="00FA73EB" w:rsidP="00B2003A">
            <w:pPr>
              <w:rPr>
                <w:rFonts w:ascii="Times New Roman" w:hAnsi="Times New Roman"/>
                <w:sz w:val="12"/>
                <w:szCs w:val="12"/>
              </w:rPr>
            </w:pPr>
            <w:r w:rsidRPr="00B2003A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</w:tcPr>
          <w:p w:rsidR="00FA73EB" w:rsidRPr="00B2003A" w:rsidRDefault="00FA73EB" w:rsidP="00B2003A">
            <w:pPr>
              <w:rPr>
                <w:rFonts w:ascii="Times New Roman" w:hAnsi="Times New Roman"/>
                <w:sz w:val="12"/>
                <w:szCs w:val="12"/>
              </w:rPr>
            </w:pPr>
            <w:r w:rsidRPr="00B2003A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FA73EB" w:rsidRPr="00B2003A" w:rsidRDefault="00FA73EB" w:rsidP="00B2003A">
            <w:pPr>
              <w:rPr>
                <w:rFonts w:ascii="Times New Roman" w:hAnsi="Times New Roman"/>
                <w:sz w:val="12"/>
                <w:szCs w:val="12"/>
              </w:rPr>
            </w:pPr>
            <w:r w:rsidRPr="00B2003A">
              <w:rPr>
                <w:rFonts w:ascii="Times New Roman" w:hAnsi="Times New Roman"/>
                <w:sz w:val="12"/>
                <w:szCs w:val="12"/>
              </w:rPr>
              <w:t>2019</w:t>
            </w:r>
          </w:p>
        </w:tc>
      </w:tr>
      <w:tr w:rsidR="002268D8" w:rsidRPr="00FA73EB" w:rsidTr="009A1804">
        <w:trPr>
          <w:trHeight w:val="20"/>
        </w:trPr>
        <w:tc>
          <w:tcPr>
            <w:tcW w:w="426" w:type="dxa"/>
          </w:tcPr>
          <w:p w:rsidR="002268D8" w:rsidRPr="00B2003A" w:rsidRDefault="002268D8" w:rsidP="00B2003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1.1.</w:t>
            </w:r>
          </w:p>
        </w:tc>
        <w:tc>
          <w:tcPr>
            <w:tcW w:w="3827" w:type="dxa"/>
          </w:tcPr>
          <w:p w:rsidR="002268D8" w:rsidRPr="00B2003A" w:rsidRDefault="002268D8" w:rsidP="002268D8">
            <w:pPr>
              <w:rPr>
                <w:rFonts w:ascii="Times New Roman" w:hAnsi="Times New Roman"/>
                <w:sz w:val="12"/>
                <w:szCs w:val="12"/>
              </w:rPr>
            </w:pPr>
            <w:r w:rsidRPr="002268D8">
              <w:rPr>
                <w:rFonts w:ascii="Times New Roman" w:hAnsi="Times New Roman"/>
                <w:sz w:val="12"/>
                <w:szCs w:val="12"/>
              </w:rPr>
              <w:t>Достижение установленных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268D8">
              <w:rPr>
                <w:rFonts w:ascii="Times New Roman" w:hAnsi="Times New Roman"/>
                <w:sz w:val="12"/>
                <w:szCs w:val="12"/>
              </w:rPr>
              <w:t>нормативов минимальной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268D8">
              <w:rPr>
                <w:rFonts w:ascii="Times New Roman" w:hAnsi="Times New Roman"/>
                <w:sz w:val="12"/>
                <w:szCs w:val="12"/>
              </w:rPr>
              <w:t>обеспеченности населения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268D8">
              <w:rPr>
                <w:rFonts w:ascii="Times New Roman" w:hAnsi="Times New Roman"/>
                <w:sz w:val="12"/>
                <w:szCs w:val="12"/>
              </w:rPr>
              <w:t>площадью торговых объектов в среднем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в </w:t>
            </w:r>
            <w:r w:rsidRPr="002268D8">
              <w:rPr>
                <w:rFonts w:ascii="Times New Roman" w:hAnsi="Times New Roman"/>
                <w:sz w:val="12"/>
                <w:szCs w:val="12"/>
              </w:rPr>
              <w:t>малонаселенных и удаленных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пунктах </w:t>
            </w:r>
            <w:r w:rsidRPr="002268D8">
              <w:rPr>
                <w:rFonts w:ascii="Times New Roman" w:hAnsi="Times New Roman"/>
                <w:sz w:val="12"/>
                <w:szCs w:val="12"/>
              </w:rPr>
              <w:t>муниципального района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268D8">
              <w:rPr>
                <w:rFonts w:ascii="Times New Roman" w:hAnsi="Times New Roman"/>
                <w:sz w:val="12"/>
                <w:szCs w:val="12"/>
              </w:rPr>
              <w:t>Сергиевский (в расчете на 1000 человек)</w:t>
            </w:r>
          </w:p>
        </w:tc>
        <w:tc>
          <w:tcPr>
            <w:tcW w:w="850" w:type="dxa"/>
          </w:tcPr>
          <w:p w:rsidR="002268D8" w:rsidRPr="00B2003A" w:rsidRDefault="002268D8" w:rsidP="00B2003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709" w:type="dxa"/>
          </w:tcPr>
          <w:p w:rsidR="002268D8" w:rsidRPr="00B2003A" w:rsidRDefault="002268D8" w:rsidP="00B2003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71,1</w:t>
            </w:r>
          </w:p>
        </w:tc>
        <w:tc>
          <w:tcPr>
            <w:tcW w:w="567" w:type="dxa"/>
          </w:tcPr>
          <w:p w:rsidR="002268D8" w:rsidRPr="00B2003A" w:rsidRDefault="002268D8" w:rsidP="00B2003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71,2</w:t>
            </w:r>
          </w:p>
        </w:tc>
        <w:tc>
          <w:tcPr>
            <w:tcW w:w="567" w:type="dxa"/>
          </w:tcPr>
          <w:p w:rsidR="002268D8" w:rsidRPr="00B2003A" w:rsidRDefault="002268D8" w:rsidP="00B2003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71,3</w:t>
            </w:r>
          </w:p>
        </w:tc>
        <w:tc>
          <w:tcPr>
            <w:tcW w:w="567" w:type="dxa"/>
          </w:tcPr>
          <w:p w:rsidR="002268D8" w:rsidRPr="00B2003A" w:rsidRDefault="002268D8" w:rsidP="00B2003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71,4</w:t>
            </w:r>
          </w:p>
        </w:tc>
      </w:tr>
      <w:tr w:rsidR="002268D8" w:rsidRPr="00FA73EB" w:rsidTr="009A1804">
        <w:trPr>
          <w:trHeight w:val="20"/>
        </w:trPr>
        <w:tc>
          <w:tcPr>
            <w:tcW w:w="426" w:type="dxa"/>
          </w:tcPr>
          <w:p w:rsidR="002268D8" w:rsidRDefault="002268D8" w:rsidP="00B2003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1.2</w:t>
            </w:r>
          </w:p>
        </w:tc>
        <w:tc>
          <w:tcPr>
            <w:tcW w:w="3827" w:type="dxa"/>
          </w:tcPr>
          <w:p w:rsidR="002268D8" w:rsidRPr="002268D8" w:rsidRDefault="002268D8" w:rsidP="002268D8">
            <w:pPr>
              <w:rPr>
                <w:rFonts w:ascii="Times New Roman" w:hAnsi="Times New Roman"/>
                <w:sz w:val="12"/>
                <w:szCs w:val="12"/>
              </w:rPr>
            </w:pPr>
            <w:r w:rsidRPr="002268D8">
              <w:rPr>
                <w:rFonts w:ascii="Times New Roman" w:hAnsi="Times New Roman"/>
                <w:sz w:val="12"/>
                <w:szCs w:val="12"/>
              </w:rPr>
              <w:t>Рост оборота розничной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268D8">
              <w:rPr>
                <w:rFonts w:ascii="Times New Roman" w:hAnsi="Times New Roman"/>
                <w:sz w:val="12"/>
                <w:szCs w:val="12"/>
              </w:rPr>
              <w:t>торговли в муниципальном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268D8">
              <w:rPr>
                <w:rFonts w:ascii="Times New Roman" w:hAnsi="Times New Roman"/>
                <w:sz w:val="12"/>
                <w:szCs w:val="12"/>
              </w:rPr>
              <w:t>районе Сергиевский</w:t>
            </w:r>
          </w:p>
        </w:tc>
        <w:tc>
          <w:tcPr>
            <w:tcW w:w="850" w:type="dxa"/>
          </w:tcPr>
          <w:p w:rsidR="002268D8" w:rsidRDefault="002268D8" w:rsidP="00B2003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709" w:type="dxa"/>
          </w:tcPr>
          <w:p w:rsidR="002268D8" w:rsidRDefault="002268D8" w:rsidP="00B2003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106,9</w:t>
            </w:r>
          </w:p>
        </w:tc>
        <w:tc>
          <w:tcPr>
            <w:tcW w:w="567" w:type="dxa"/>
          </w:tcPr>
          <w:p w:rsidR="002268D8" w:rsidRDefault="002268D8" w:rsidP="00B2003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108,4</w:t>
            </w:r>
          </w:p>
        </w:tc>
        <w:tc>
          <w:tcPr>
            <w:tcW w:w="567" w:type="dxa"/>
          </w:tcPr>
          <w:p w:rsidR="002268D8" w:rsidRDefault="002268D8" w:rsidP="00B2003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108,7</w:t>
            </w:r>
          </w:p>
        </w:tc>
        <w:tc>
          <w:tcPr>
            <w:tcW w:w="567" w:type="dxa"/>
          </w:tcPr>
          <w:p w:rsidR="002268D8" w:rsidRDefault="002268D8" w:rsidP="00B2003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108,1</w:t>
            </w:r>
          </w:p>
        </w:tc>
      </w:tr>
      <w:tr w:rsidR="002268D8" w:rsidRPr="00FA73EB" w:rsidTr="009A1804">
        <w:trPr>
          <w:trHeight w:val="20"/>
        </w:trPr>
        <w:tc>
          <w:tcPr>
            <w:tcW w:w="426" w:type="dxa"/>
          </w:tcPr>
          <w:p w:rsidR="002268D8" w:rsidRDefault="003451C1" w:rsidP="00B2003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1.3</w:t>
            </w:r>
          </w:p>
        </w:tc>
        <w:tc>
          <w:tcPr>
            <w:tcW w:w="3827" w:type="dxa"/>
          </w:tcPr>
          <w:p w:rsidR="002268D8" w:rsidRPr="002268D8" w:rsidRDefault="003451C1" w:rsidP="003451C1">
            <w:pPr>
              <w:rPr>
                <w:rFonts w:ascii="Times New Roman" w:hAnsi="Times New Roman"/>
                <w:sz w:val="12"/>
                <w:szCs w:val="12"/>
              </w:rPr>
            </w:pPr>
            <w:r w:rsidRPr="003451C1">
              <w:rPr>
                <w:rFonts w:ascii="Times New Roman" w:hAnsi="Times New Roman"/>
                <w:sz w:val="12"/>
                <w:szCs w:val="12"/>
              </w:rPr>
              <w:t xml:space="preserve">Рост оборота розничной торговли на душу населения в год в </w:t>
            </w:r>
            <w:r w:rsidRPr="003451C1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муниципальном районе Сергиевский</w:t>
            </w:r>
          </w:p>
        </w:tc>
        <w:tc>
          <w:tcPr>
            <w:tcW w:w="850" w:type="dxa"/>
          </w:tcPr>
          <w:p w:rsidR="002268D8" w:rsidRDefault="003451C1" w:rsidP="00B2003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Тыс. руб.</w:t>
            </w:r>
          </w:p>
        </w:tc>
        <w:tc>
          <w:tcPr>
            <w:tcW w:w="709" w:type="dxa"/>
          </w:tcPr>
          <w:p w:rsidR="002268D8" w:rsidRDefault="003451C1" w:rsidP="00B2003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67,5</w:t>
            </w:r>
          </w:p>
        </w:tc>
        <w:tc>
          <w:tcPr>
            <w:tcW w:w="567" w:type="dxa"/>
          </w:tcPr>
          <w:p w:rsidR="002268D8" w:rsidRDefault="003451C1" w:rsidP="00B2003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73,1</w:t>
            </w:r>
          </w:p>
        </w:tc>
        <w:tc>
          <w:tcPr>
            <w:tcW w:w="567" w:type="dxa"/>
          </w:tcPr>
          <w:p w:rsidR="002268D8" w:rsidRDefault="003451C1" w:rsidP="00B2003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79,5</w:t>
            </w:r>
          </w:p>
        </w:tc>
        <w:tc>
          <w:tcPr>
            <w:tcW w:w="567" w:type="dxa"/>
          </w:tcPr>
          <w:p w:rsidR="002268D8" w:rsidRDefault="003451C1" w:rsidP="00B2003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85,9</w:t>
            </w:r>
          </w:p>
        </w:tc>
      </w:tr>
    </w:tbl>
    <w:p w:rsidR="00FA73EB" w:rsidRDefault="00FA73EB" w:rsidP="00B06E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06E2D">
        <w:rPr>
          <w:rFonts w:ascii="Times New Roman" w:hAnsi="Times New Roman"/>
          <w:b/>
          <w:sz w:val="12"/>
          <w:szCs w:val="12"/>
        </w:rPr>
        <w:t>4. Перечень программных мероприятий</w:t>
      </w:r>
    </w:p>
    <w:p w:rsidR="00FA73EB" w:rsidRPr="00FA73EB" w:rsidRDefault="00FA73EB" w:rsidP="00B06E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 xml:space="preserve">Программой предусмотрена реализация мероприятий, направленных на достижение поставленной </w:t>
      </w:r>
      <w:hyperlink r:id="rId19" w:history="1"/>
      <w:r w:rsidRPr="00FA73EB">
        <w:rPr>
          <w:rFonts w:ascii="Times New Roman" w:hAnsi="Times New Roman"/>
          <w:sz w:val="12"/>
          <w:szCs w:val="12"/>
        </w:rPr>
        <w:t xml:space="preserve"> цели  и решение поставленных задач.</w:t>
      </w:r>
    </w:p>
    <w:p w:rsidR="00FA73EB" w:rsidRPr="00FA73EB" w:rsidRDefault="00FA73EB" w:rsidP="00B06E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Перечень программных мероприятий приведен в приложении к Программе.</w:t>
      </w:r>
    </w:p>
    <w:p w:rsidR="00FA73EB" w:rsidRPr="00FA73EB" w:rsidRDefault="00FA73EB" w:rsidP="00FA73E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73EB" w:rsidRDefault="00FA73EB" w:rsidP="00B06E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06E2D">
        <w:rPr>
          <w:rFonts w:ascii="Times New Roman" w:hAnsi="Times New Roman"/>
          <w:b/>
          <w:sz w:val="12"/>
          <w:szCs w:val="12"/>
        </w:rPr>
        <w:t>5. Информация по  ресурсному  обеспечению Программы</w:t>
      </w:r>
    </w:p>
    <w:p w:rsidR="00FA73EB" w:rsidRPr="00FA73EB" w:rsidRDefault="00FA73EB" w:rsidP="00B06E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Программа не предполагает выделения дополнительных средств из бюджета на реализацию планируемых мероприятий. Ресурсное обеспечение реализации программных мероприятий осуществляется в рамках средств, выделяемых на финансирование текущей деятельности  муниципального заказчика и исполнителей Программы в установленном порядке на соответствующий финансовый год.</w:t>
      </w:r>
    </w:p>
    <w:p w:rsidR="00FA73EB" w:rsidRPr="00FA73EB" w:rsidRDefault="00FA73EB" w:rsidP="00FA73E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73EB" w:rsidRDefault="00FA73EB" w:rsidP="00B02EA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02EA3">
        <w:rPr>
          <w:rFonts w:ascii="Times New Roman" w:hAnsi="Times New Roman"/>
          <w:b/>
          <w:sz w:val="12"/>
          <w:szCs w:val="12"/>
        </w:rPr>
        <w:t xml:space="preserve">6. Механизм реализации Программы  и  </w:t>
      </w:r>
      <w:proofErr w:type="gramStart"/>
      <w:r w:rsidRPr="00B02EA3">
        <w:rPr>
          <w:rFonts w:ascii="Times New Roman" w:hAnsi="Times New Roman"/>
          <w:b/>
          <w:sz w:val="12"/>
          <w:szCs w:val="12"/>
        </w:rPr>
        <w:t>контроль  за</w:t>
      </w:r>
      <w:proofErr w:type="gramEnd"/>
      <w:r w:rsidRPr="00B02EA3">
        <w:rPr>
          <w:rFonts w:ascii="Times New Roman" w:hAnsi="Times New Roman"/>
          <w:b/>
          <w:sz w:val="12"/>
          <w:szCs w:val="12"/>
        </w:rPr>
        <w:t xml:space="preserve"> ходом её выполнения</w:t>
      </w:r>
    </w:p>
    <w:p w:rsidR="00FA73EB" w:rsidRPr="00FA73EB" w:rsidRDefault="00FA73EB" w:rsidP="00B02E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 xml:space="preserve">Управление и </w:t>
      </w:r>
      <w:proofErr w:type="gramStart"/>
      <w:r w:rsidRPr="00FA73E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FA73EB">
        <w:rPr>
          <w:rFonts w:ascii="Times New Roman" w:hAnsi="Times New Roman"/>
          <w:sz w:val="12"/>
          <w:szCs w:val="12"/>
        </w:rPr>
        <w:t xml:space="preserve"> ходом реализации Программы осуществляются в соответствии с требованиями действующего законодательства.</w:t>
      </w:r>
    </w:p>
    <w:p w:rsidR="00FA73EB" w:rsidRPr="00FA73EB" w:rsidRDefault="00FA73EB" w:rsidP="00B02E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 xml:space="preserve">Общее руководство и </w:t>
      </w:r>
      <w:proofErr w:type="gramStart"/>
      <w:r w:rsidRPr="00FA73E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FA73EB">
        <w:rPr>
          <w:rFonts w:ascii="Times New Roman" w:hAnsi="Times New Roman"/>
          <w:sz w:val="12"/>
          <w:szCs w:val="12"/>
        </w:rPr>
        <w:t xml:space="preserve"> ходом реализации Программы осуществляет муниципальный заказчик - администрация муниципального района Сергиевский.</w:t>
      </w:r>
    </w:p>
    <w:p w:rsidR="00FA73EB" w:rsidRPr="00FA73EB" w:rsidRDefault="00FA73EB" w:rsidP="00FA73E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73EB" w:rsidRDefault="00FA73EB" w:rsidP="00B02EA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02EA3">
        <w:rPr>
          <w:rFonts w:ascii="Times New Roman" w:hAnsi="Times New Roman"/>
          <w:b/>
          <w:sz w:val="12"/>
          <w:szCs w:val="12"/>
        </w:rPr>
        <w:t>7. Прогноз конечных результатов. Оценка социально-экономической эффективности</w:t>
      </w:r>
      <w:r w:rsidR="00B02EA3" w:rsidRPr="00B02EA3">
        <w:rPr>
          <w:rFonts w:ascii="Times New Roman" w:hAnsi="Times New Roman"/>
          <w:b/>
          <w:sz w:val="12"/>
          <w:szCs w:val="12"/>
        </w:rPr>
        <w:t xml:space="preserve"> </w:t>
      </w:r>
      <w:r w:rsidRPr="00B02EA3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FA73EB" w:rsidRPr="00FA73EB" w:rsidRDefault="00FA73EB" w:rsidP="00B02E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Реализация мероприятий Программы позволит обеспечить:</w:t>
      </w:r>
    </w:p>
    <w:p w:rsidR="00FA73EB" w:rsidRPr="00FA73EB" w:rsidRDefault="00B02EA3" w:rsidP="00B02E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- </w:t>
      </w:r>
      <w:r w:rsidR="00FA73EB" w:rsidRPr="00FA73EB">
        <w:rPr>
          <w:rFonts w:ascii="Times New Roman" w:hAnsi="Times New Roman"/>
          <w:sz w:val="12"/>
          <w:szCs w:val="12"/>
        </w:rPr>
        <w:t>повышение доступности товаров для населения;</w:t>
      </w:r>
    </w:p>
    <w:p w:rsidR="00FA73EB" w:rsidRPr="00FA73EB" w:rsidRDefault="00FA73EB" w:rsidP="00B02E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- увеличение количества объектов торговой инфраструктуры, формирование торговой инфраструктуры с учетом потребностей населения, многообразия видов и типов торговых объектов, форм и способов торговли (количество торговых объектов различных форматов);</w:t>
      </w:r>
    </w:p>
    <w:p w:rsidR="00FA73EB" w:rsidRPr="00FA73EB" w:rsidRDefault="00FA73EB" w:rsidP="00B02E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- достижение нормативов минимальной обеспеченности населения муниципального района Сергиевский  торговыми площадями (на 1000 жителей) в малонаселенных и удаленных пунктах.</w:t>
      </w:r>
    </w:p>
    <w:p w:rsidR="00FA73EB" w:rsidRPr="00FA73EB" w:rsidRDefault="00FA73EB" w:rsidP="00B02E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Оценка эффективности реализации Программы осуществляется ежегодно муниципальным заказчиком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:rsidR="00FA73EB" w:rsidRPr="00FA73EB" w:rsidRDefault="00FA73EB" w:rsidP="00B02E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Эффективность реализации Программы оценивается степенью достижения основных целевых индикаторов Программы.</w:t>
      </w:r>
    </w:p>
    <w:p w:rsidR="00B07F2E" w:rsidRDefault="00FA73EB" w:rsidP="00B02E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3EB">
        <w:rPr>
          <w:rFonts w:ascii="Times New Roman" w:hAnsi="Times New Roman"/>
          <w:sz w:val="12"/>
          <w:szCs w:val="12"/>
        </w:rPr>
        <w:t>При значении целевого индикатора 80 процентов и более эффективность реализации Программы признается высокой, при значении менее 80 процентов - низкой</w:t>
      </w:r>
    </w:p>
    <w:p w:rsidR="00FA73EB" w:rsidRPr="00B02EA3" w:rsidRDefault="00B02EA3" w:rsidP="00B02EA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02EA3">
        <w:rPr>
          <w:rFonts w:ascii="Times New Roman" w:hAnsi="Times New Roman"/>
          <w:i/>
          <w:sz w:val="12"/>
          <w:szCs w:val="12"/>
        </w:rPr>
        <w:t>Приложение</w:t>
      </w:r>
      <w:r w:rsidR="00C0399D">
        <w:rPr>
          <w:rFonts w:ascii="Times New Roman" w:hAnsi="Times New Roman"/>
          <w:i/>
          <w:sz w:val="12"/>
          <w:szCs w:val="12"/>
        </w:rPr>
        <w:t xml:space="preserve"> </w:t>
      </w:r>
      <w:r w:rsidR="00FA73EB" w:rsidRPr="00B02EA3">
        <w:rPr>
          <w:rFonts w:ascii="Times New Roman" w:hAnsi="Times New Roman"/>
          <w:i/>
          <w:sz w:val="12"/>
          <w:szCs w:val="12"/>
        </w:rPr>
        <w:t>к Программе «Развитие торговли</w:t>
      </w:r>
    </w:p>
    <w:p w:rsidR="00FA73EB" w:rsidRPr="00B02EA3" w:rsidRDefault="00FA73EB" w:rsidP="00B02EA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02EA3">
        <w:rPr>
          <w:rFonts w:ascii="Times New Roman" w:hAnsi="Times New Roman"/>
          <w:i/>
          <w:sz w:val="12"/>
          <w:szCs w:val="12"/>
        </w:rPr>
        <w:t>в муниципальном районе Сергиевский   Самарской области на 2016–2019 годы»</w:t>
      </w:r>
    </w:p>
    <w:p w:rsidR="00C0399D" w:rsidRDefault="00FA73EB" w:rsidP="00C0399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399D">
        <w:rPr>
          <w:rFonts w:ascii="Times New Roman" w:hAnsi="Times New Roman"/>
          <w:b/>
          <w:sz w:val="12"/>
          <w:szCs w:val="12"/>
        </w:rPr>
        <w:t>ПЕРЕЧЕНЬ</w:t>
      </w:r>
    </w:p>
    <w:p w:rsidR="00FA73EB" w:rsidRDefault="00C0399D" w:rsidP="00C0399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399D">
        <w:rPr>
          <w:rFonts w:ascii="Times New Roman" w:hAnsi="Times New Roman"/>
          <w:b/>
          <w:sz w:val="12"/>
          <w:szCs w:val="12"/>
        </w:rPr>
        <w:t xml:space="preserve"> </w:t>
      </w:r>
      <w:r w:rsidR="00FA73EB" w:rsidRPr="00C0399D">
        <w:rPr>
          <w:rFonts w:ascii="Times New Roman" w:hAnsi="Times New Roman"/>
          <w:b/>
          <w:sz w:val="12"/>
          <w:szCs w:val="12"/>
        </w:rPr>
        <w:t>мероприятий  по реализации  Программы</w:t>
      </w:r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4252"/>
        <w:gridCol w:w="567"/>
        <w:gridCol w:w="2268"/>
      </w:tblGrid>
      <w:tr w:rsidR="0097079D" w:rsidRPr="0097079D" w:rsidTr="00131FE7">
        <w:trPr>
          <w:trHeight w:val="20"/>
        </w:trPr>
        <w:tc>
          <w:tcPr>
            <w:tcW w:w="426" w:type="dxa"/>
          </w:tcPr>
          <w:p w:rsidR="0097079D" w:rsidRPr="0097079D" w:rsidRDefault="0097079D" w:rsidP="0097079D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97079D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97079D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252" w:type="dxa"/>
          </w:tcPr>
          <w:p w:rsidR="0097079D" w:rsidRPr="0097079D" w:rsidRDefault="0097079D" w:rsidP="0097079D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</w:tcPr>
          <w:p w:rsidR="0097079D" w:rsidRPr="0097079D" w:rsidRDefault="0097079D" w:rsidP="0097079D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Срок исполнения, годы</w:t>
            </w:r>
          </w:p>
        </w:tc>
        <w:tc>
          <w:tcPr>
            <w:tcW w:w="2268" w:type="dxa"/>
          </w:tcPr>
          <w:p w:rsidR="0097079D" w:rsidRPr="0097079D" w:rsidRDefault="0097079D" w:rsidP="00FA6D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Исполнитель</w:t>
            </w:r>
            <w:r w:rsidR="00FA6D7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079D">
              <w:rPr>
                <w:rFonts w:ascii="Times New Roman" w:hAnsi="Times New Roman"/>
                <w:sz w:val="12"/>
                <w:szCs w:val="12"/>
              </w:rPr>
              <w:t>мероприятия</w:t>
            </w:r>
          </w:p>
        </w:tc>
      </w:tr>
      <w:tr w:rsidR="0097079D" w:rsidRPr="0097079D" w:rsidTr="00FA6D74">
        <w:trPr>
          <w:trHeight w:val="20"/>
        </w:trPr>
        <w:tc>
          <w:tcPr>
            <w:tcW w:w="7513" w:type="dxa"/>
            <w:gridSpan w:val="4"/>
          </w:tcPr>
          <w:p w:rsidR="0097079D" w:rsidRPr="0097079D" w:rsidRDefault="0097079D" w:rsidP="00FA6D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1. Формирование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Сергиевский</w:t>
            </w:r>
          </w:p>
        </w:tc>
      </w:tr>
      <w:tr w:rsidR="0097079D" w:rsidRPr="0097079D" w:rsidTr="00131FE7">
        <w:trPr>
          <w:trHeight w:val="20"/>
        </w:trPr>
        <w:tc>
          <w:tcPr>
            <w:tcW w:w="426" w:type="dxa"/>
          </w:tcPr>
          <w:p w:rsidR="0097079D" w:rsidRPr="0097079D" w:rsidRDefault="0097079D" w:rsidP="00FA6D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1.1.</w:t>
            </w:r>
          </w:p>
        </w:tc>
        <w:tc>
          <w:tcPr>
            <w:tcW w:w="4252" w:type="dxa"/>
          </w:tcPr>
          <w:p w:rsidR="0097079D" w:rsidRPr="0097079D" w:rsidRDefault="0097079D" w:rsidP="00FA6D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Проведение мониторинга обеспеченности населения муниципального района Сергиевский  торговыми площадями   с выявлением проблемных зон</w:t>
            </w:r>
          </w:p>
        </w:tc>
        <w:tc>
          <w:tcPr>
            <w:tcW w:w="567" w:type="dxa"/>
          </w:tcPr>
          <w:p w:rsidR="0097079D" w:rsidRPr="0097079D" w:rsidRDefault="0097079D" w:rsidP="00FA6D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2016-2019</w:t>
            </w:r>
          </w:p>
        </w:tc>
        <w:tc>
          <w:tcPr>
            <w:tcW w:w="2268" w:type="dxa"/>
          </w:tcPr>
          <w:p w:rsidR="0097079D" w:rsidRPr="0097079D" w:rsidRDefault="006A3B42" w:rsidP="0097079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Отдел торговли </w:t>
            </w:r>
            <w:r w:rsidR="0097079D" w:rsidRPr="0097079D">
              <w:rPr>
                <w:rFonts w:ascii="Times New Roman" w:hAnsi="Times New Roman"/>
                <w:sz w:val="12"/>
                <w:szCs w:val="12"/>
              </w:rPr>
              <w:t xml:space="preserve">и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экономического развития </w:t>
            </w:r>
            <w:r w:rsidR="0097079D" w:rsidRPr="0097079D">
              <w:rPr>
                <w:rFonts w:ascii="Times New Roman" w:hAnsi="Times New Roman"/>
                <w:sz w:val="12"/>
                <w:szCs w:val="12"/>
              </w:rPr>
              <w:t>администрации муниципального района Сергиевский</w:t>
            </w:r>
          </w:p>
        </w:tc>
      </w:tr>
      <w:tr w:rsidR="0097079D" w:rsidRPr="0097079D" w:rsidTr="00131FE7">
        <w:trPr>
          <w:trHeight w:val="20"/>
        </w:trPr>
        <w:tc>
          <w:tcPr>
            <w:tcW w:w="426" w:type="dxa"/>
          </w:tcPr>
          <w:p w:rsidR="0097079D" w:rsidRPr="0097079D" w:rsidRDefault="0097079D" w:rsidP="00FA6D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1.2</w:t>
            </w:r>
          </w:p>
        </w:tc>
        <w:tc>
          <w:tcPr>
            <w:tcW w:w="4252" w:type="dxa"/>
          </w:tcPr>
          <w:p w:rsidR="0097079D" w:rsidRPr="0097079D" w:rsidRDefault="0097079D" w:rsidP="006A3B42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 xml:space="preserve">Формирование информационной базы </w:t>
            </w:r>
            <w:r w:rsidR="006A3B42">
              <w:rPr>
                <w:rFonts w:ascii="Times New Roman" w:hAnsi="Times New Roman"/>
                <w:sz w:val="12"/>
                <w:szCs w:val="12"/>
              </w:rPr>
              <w:t xml:space="preserve">объектов торговли и услуг </w:t>
            </w:r>
            <w:r w:rsidRPr="0097079D">
              <w:rPr>
                <w:rFonts w:ascii="Times New Roman" w:hAnsi="Times New Roman"/>
                <w:sz w:val="12"/>
                <w:szCs w:val="12"/>
              </w:rPr>
              <w:t xml:space="preserve">муниципального района Сергиевский, в </w:t>
            </w:r>
            <w:r w:rsidR="006A3B42">
              <w:rPr>
                <w:rFonts w:ascii="Times New Roman" w:hAnsi="Times New Roman"/>
                <w:sz w:val="12"/>
                <w:szCs w:val="12"/>
              </w:rPr>
              <w:t xml:space="preserve">целях определения фактической </w:t>
            </w:r>
            <w:r w:rsidRPr="0097079D">
              <w:rPr>
                <w:rFonts w:ascii="Times New Roman" w:hAnsi="Times New Roman"/>
                <w:sz w:val="12"/>
                <w:szCs w:val="12"/>
              </w:rPr>
              <w:t>обеспеченности населения площадью объектов торговли</w:t>
            </w:r>
          </w:p>
        </w:tc>
        <w:tc>
          <w:tcPr>
            <w:tcW w:w="567" w:type="dxa"/>
          </w:tcPr>
          <w:p w:rsidR="0097079D" w:rsidRPr="0097079D" w:rsidRDefault="0097079D" w:rsidP="00FA6D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2016-2019</w:t>
            </w:r>
          </w:p>
        </w:tc>
        <w:tc>
          <w:tcPr>
            <w:tcW w:w="2268" w:type="dxa"/>
          </w:tcPr>
          <w:p w:rsidR="0097079D" w:rsidRPr="0097079D" w:rsidRDefault="006A3B42" w:rsidP="00FA6D7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Отдел </w:t>
            </w:r>
            <w:r w:rsidR="0097079D" w:rsidRPr="0097079D">
              <w:rPr>
                <w:rFonts w:ascii="Times New Roman" w:hAnsi="Times New Roman"/>
                <w:sz w:val="12"/>
                <w:szCs w:val="12"/>
              </w:rPr>
              <w:t>торгов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ли и экономического развития </w:t>
            </w:r>
            <w:r w:rsidR="0097079D" w:rsidRPr="0097079D">
              <w:rPr>
                <w:rFonts w:ascii="Times New Roman" w:hAnsi="Times New Roman"/>
                <w:sz w:val="12"/>
                <w:szCs w:val="12"/>
              </w:rPr>
              <w:t>администрации муниципального района Сергиевский</w:t>
            </w:r>
          </w:p>
        </w:tc>
      </w:tr>
      <w:tr w:rsidR="0097079D" w:rsidRPr="0097079D" w:rsidTr="00131FE7">
        <w:trPr>
          <w:trHeight w:val="20"/>
        </w:trPr>
        <w:tc>
          <w:tcPr>
            <w:tcW w:w="426" w:type="dxa"/>
          </w:tcPr>
          <w:p w:rsidR="0097079D" w:rsidRPr="0097079D" w:rsidRDefault="0097079D" w:rsidP="00FA6D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1.3</w:t>
            </w:r>
          </w:p>
        </w:tc>
        <w:tc>
          <w:tcPr>
            <w:tcW w:w="4252" w:type="dxa"/>
          </w:tcPr>
          <w:p w:rsidR="0097079D" w:rsidRPr="0097079D" w:rsidRDefault="0097079D" w:rsidP="00FA6D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Внесение дополнений и изменений в схему размещения нестационарных торговых  объектов с целью упорядочения размещения объектов торговли  на территории муниципального района Сергиевский</w:t>
            </w:r>
          </w:p>
        </w:tc>
        <w:tc>
          <w:tcPr>
            <w:tcW w:w="567" w:type="dxa"/>
          </w:tcPr>
          <w:p w:rsidR="0097079D" w:rsidRPr="0097079D" w:rsidRDefault="0097079D" w:rsidP="00FA6D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2016-2019</w:t>
            </w:r>
          </w:p>
        </w:tc>
        <w:tc>
          <w:tcPr>
            <w:tcW w:w="2268" w:type="dxa"/>
          </w:tcPr>
          <w:p w:rsidR="0097079D" w:rsidRPr="0097079D" w:rsidRDefault="0097079D" w:rsidP="006A3B42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Отдел торговли и э</w:t>
            </w:r>
            <w:r w:rsidR="006A3B42">
              <w:rPr>
                <w:rFonts w:ascii="Times New Roman" w:hAnsi="Times New Roman"/>
                <w:sz w:val="12"/>
                <w:szCs w:val="12"/>
              </w:rPr>
              <w:t>кономического</w:t>
            </w:r>
            <w:r w:rsidRPr="0097079D">
              <w:rPr>
                <w:rFonts w:ascii="Times New Roman" w:hAnsi="Times New Roman"/>
                <w:sz w:val="12"/>
                <w:szCs w:val="12"/>
              </w:rPr>
              <w:t xml:space="preserve"> развития администрации муниципального района Сергиевский</w:t>
            </w:r>
          </w:p>
        </w:tc>
      </w:tr>
      <w:tr w:rsidR="0097079D" w:rsidRPr="0097079D" w:rsidTr="00131FE7">
        <w:trPr>
          <w:trHeight w:val="20"/>
        </w:trPr>
        <w:tc>
          <w:tcPr>
            <w:tcW w:w="426" w:type="dxa"/>
          </w:tcPr>
          <w:p w:rsidR="0097079D" w:rsidRPr="0097079D" w:rsidRDefault="0097079D" w:rsidP="00FA6D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1.4</w:t>
            </w:r>
          </w:p>
        </w:tc>
        <w:tc>
          <w:tcPr>
            <w:tcW w:w="4252" w:type="dxa"/>
          </w:tcPr>
          <w:p w:rsidR="0097079D" w:rsidRPr="0097079D" w:rsidRDefault="006A3B42" w:rsidP="006A3B42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Содействие развитию </w:t>
            </w:r>
            <w:r w:rsidR="0097079D" w:rsidRPr="0097079D">
              <w:rPr>
                <w:rFonts w:ascii="Times New Roman" w:hAnsi="Times New Roman"/>
                <w:sz w:val="12"/>
                <w:szCs w:val="12"/>
              </w:rPr>
              <w:t>инфраструктуры торговли (размещение на оф</w:t>
            </w:r>
            <w:r>
              <w:rPr>
                <w:rFonts w:ascii="Times New Roman" w:hAnsi="Times New Roman"/>
                <w:sz w:val="12"/>
                <w:szCs w:val="12"/>
              </w:rPr>
              <w:t>ициальном сайте муниципального</w:t>
            </w:r>
            <w:r w:rsidR="0097079D" w:rsidRPr="0097079D">
              <w:rPr>
                <w:rFonts w:ascii="Times New Roman" w:hAnsi="Times New Roman"/>
                <w:sz w:val="12"/>
                <w:szCs w:val="12"/>
              </w:rPr>
              <w:t xml:space="preserve"> района Сергиевский в сети Интернет информации об инвестиционных проектах в сфере потребительского рынка, о льготах инвестиционного характера, свободных инвестиционных площадках и т.д.)</w:t>
            </w:r>
          </w:p>
        </w:tc>
        <w:tc>
          <w:tcPr>
            <w:tcW w:w="567" w:type="dxa"/>
          </w:tcPr>
          <w:p w:rsidR="0097079D" w:rsidRPr="0097079D" w:rsidRDefault="0097079D" w:rsidP="00FA6D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2016-2019</w:t>
            </w:r>
          </w:p>
        </w:tc>
        <w:tc>
          <w:tcPr>
            <w:tcW w:w="2268" w:type="dxa"/>
          </w:tcPr>
          <w:p w:rsidR="0097079D" w:rsidRPr="0097079D" w:rsidRDefault="006A3B42" w:rsidP="006A3B42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Отдел</w:t>
            </w:r>
            <w:r w:rsidR="0097079D" w:rsidRPr="0097079D">
              <w:rPr>
                <w:rFonts w:ascii="Times New Roman" w:hAnsi="Times New Roman"/>
                <w:sz w:val="12"/>
                <w:szCs w:val="12"/>
              </w:rPr>
              <w:t xml:space="preserve"> торговли </w:t>
            </w:r>
            <w:r>
              <w:rPr>
                <w:rFonts w:ascii="Times New Roman" w:hAnsi="Times New Roman"/>
                <w:sz w:val="12"/>
                <w:szCs w:val="12"/>
              </w:rPr>
              <w:t>и экономического</w:t>
            </w:r>
            <w:r w:rsidR="0097079D" w:rsidRPr="0097079D">
              <w:rPr>
                <w:rFonts w:ascii="Times New Roman" w:hAnsi="Times New Roman"/>
                <w:sz w:val="12"/>
                <w:szCs w:val="12"/>
              </w:rPr>
              <w:t xml:space="preserve"> развития администрации муниципального района Сергиевский</w:t>
            </w:r>
          </w:p>
        </w:tc>
      </w:tr>
      <w:tr w:rsidR="0097079D" w:rsidRPr="0097079D" w:rsidTr="00131FE7">
        <w:trPr>
          <w:trHeight w:val="20"/>
        </w:trPr>
        <w:tc>
          <w:tcPr>
            <w:tcW w:w="426" w:type="dxa"/>
          </w:tcPr>
          <w:p w:rsidR="0097079D" w:rsidRPr="0097079D" w:rsidRDefault="0097079D" w:rsidP="0097079D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1.5</w:t>
            </w:r>
          </w:p>
        </w:tc>
        <w:tc>
          <w:tcPr>
            <w:tcW w:w="4252" w:type="dxa"/>
          </w:tcPr>
          <w:p w:rsidR="0097079D" w:rsidRPr="0097079D" w:rsidRDefault="0097079D" w:rsidP="00FA6D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Формирование в соответствии с действующим законодательством земельных участков на территории муниципального района Сергиевский и выставление на торги  прав на их предоставление (при необходимости развития торговой деятельности)</w:t>
            </w:r>
          </w:p>
        </w:tc>
        <w:tc>
          <w:tcPr>
            <w:tcW w:w="567" w:type="dxa"/>
          </w:tcPr>
          <w:p w:rsidR="0097079D" w:rsidRPr="0097079D" w:rsidRDefault="0097079D" w:rsidP="0097079D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2016-2019</w:t>
            </w:r>
          </w:p>
        </w:tc>
        <w:tc>
          <w:tcPr>
            <w:tcW w:w="2268" w:type="dxa"/>
          </w:tcPr>
          <w:p w:rsidR="0097079D" w:rsidRPr="0097079D" w:rsidRDefault="0097079D" w:rsidP="006A3B42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Комитет имущественных отношений,</w:t>
            </w:r>
            <w:r w:rsidR="006A3B42">
              <w:rPr>
                <w:rFonts w:ascii="Times New Roman" w:hAnsi="Times New Roman"/>
                <w:sz w:val="12"/>
                <w:szCs w:val="12"/>
              </w:rPr>
              <w:t xml:space="preserve"> отдел торговли и экономического </w:t>
            </w:r>
            <w:r w:rsidRPr="0097079D">
              <w:rPr>
                <w:rFonts w:ascii="Times New Roman" w:hAnsi="Times New Roman"/>
                <w:sz w:val="12"/>
                <w:szCs w:val="12"/>
              </w:rPr>
              <w:t>развития администрации муниципального района Сергиевский</w:t>
            </w:r>
          </w:p>
        </w:tc>
      </w:tr>
      <w:tr w:rsidR="0097079D" w:rsidRPr="0097079D" w:rsidTr="00FA6D74">
        <w:trPr>
          <w:trHeight w:val="20"/>
        </w:trPr>
        <w:tc>
          <w:tcPr>
            <w:tcW w:w="7513" w:type="dxa"/>
            <w:gridSpan w:val="4"/>
          </w:tcPr>
          <w:p w:rsidR="0097079D" w:rsidRPr="0097079D" w:rsidRDefault="0097079D" w:rsidP="00FA6D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2. Повышение экономической доступности товаров для населения муниципального  района Сергиевский</w:t>
            </w:r>
          </w:p>
        </w:tc>
      </w:tr>
      <w:tr w:rsidR="0097079D" w:rsidRPr="0097079D" w:rsidTr="00131FE7">
        <w:trPr>
          <w:trHeight w:val="20"/>
        </w:trPr>
        <w:tc>
          <w:tcPr>
            <w:tcW w:w="426" w:type="dxa"/>
          </w:tcPr>
          <w:p w:rsidR="0097079D" w:rsidRPr="0097079D" w:rsidRDefault="0097079D" w:rsidP="00FA6D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2.1.</w:t>
            </w:r>
          </w:p>
        </w:tc>
        <w:tc>
          <w:tcPr>
            <w:tcW w:w="4252" w:type="dxa"/>
          </w:tcPr>
          <w:p w:rsidR="0097079D" w:rsidRPr="0097079D" w:rsidRDefault="0097079D" w:rsidP="00FA6D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Развитие внутриобластного, межрегионального сотрудничества</w:t>
            </w:r>
          </w:p>
        </w:tc>
        <w:tc>
          <w:tcPr>
            <w:tcW w:w="567" w:type="dxa"/>
          </w:tcPr>
          <w:p w:rsidR="0097079D" w:rsidRPr="0097079D" w:rsidRDefault="0097079D" w:rsidP="00FA6D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2016-2019</w:t>
            </w:r>
          </w:p>
        </w:tc>
        <w:tc>
          <w:tcPr>
            <w:tcW w:w="2268" w:type="dxa"/>
          </w:tcPr>
          <w:p w:rsidR="0097079D" w:rsidRPr="0097079D" w:rsidRDefault="006A3B42" w:rsidP="0097079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Отдел торговли и экономического развития </w:t>
            </w:r>
            <w:r w:rsidR="0097079D" w:rsidRPr="0097079D">
              <w:rPr>
                <w:rFonts w:ascii="Times New Roman" w:hAnsi="Times New Roman"/>
                <w:sz w:val="12"/>
                <w:szCs w:val="12"/>
              </w:rPr>
              <w:t>администрации муниципального района Сергиевский</w:t>
            </w:r>
          </w:p>
        </w:tc>
      </w:tr>
      <w:tr w:rsidR="0097079D" w:rsidRPr="0097079D" w:rsidTr="00131FE7">
        <w:trPr>
          <w:trHeight w:val="20"/>
        </w:trPr>
        <w:tc>
          <w:tcPr>
            <w:tcW w:w="426" w:type="dxa"/>
          </w:tcPr>
          <w:p w:rsidR="0097079D" w:rsidRPr="0097079D" w:rsidRDefault="0097079D" w:rsidP="00FA6D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2.2</w:t>
            </w:r>
          </w:p>
        </w:tc>
        <w:tc>
          <w:tcPr>
            <w:tcW w:w="4252" w:type="dxa"/>
          </w:tcPr>
          <w:p w:rsidR="0097079D" w:rsidRPr="0097079D" w:rsidRDefault="0097079D" w:rsidP="0097079D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Осуществление взаимодействия с органами местного самоуправления поселений, расположенных на территории муниципального района, направленного на исполнение требований законодательства, регулирующего торговую деятельность на территории района</w:t>
            </w:r>
          </w:p>
        </w:tc>
        <w:tc>
          <w:tcPr>
            <w:tcW w:w="567" w:type="dxa"/>
          </w:tcPr>
          <w:p w:rsidR="0097079D" w:rsidRPr="0097079D" w:rsidRDefault="0097079D" w:rsidP="00FA6D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2016-2019</w:t>
            </w:r>
          </w:p>
        </w:tc>
        <w:tc>
          <w:tcPr>
            <w:tcW w:w="2268" w:type="dxa"/>
          </w:tcPr>
          <w:p w:rsidR="00872255" w:rsidRPr="0097079D" w:rsidRDefault="006A3B42" w:rsidP="0087225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Отдел </w:t>
            </w:r>
            <w:r w:rsidR="0097079D" w:rsidRPr="0097079D">
              <w:rPr>
                <w:rFonts w:ascii="Times New Roman" w:hAnsi="Times New Roman"/>
                <w:sz w:val="12"/>
                <w:szCs w:val="12"/>
              </w:rPr>
              <w:t>торгов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ли и экономического развития </w:t>
            </w:r>
            <w:r w:rsidR="0097079D" w:rsidRPr="0097079D">
              <w:rPr>
                <w:rFonts w:ascii="Times New Roman" w:hAnsi="Times New Roman"/>
                <w:sz w:val="12"/>
                <w:szCs w:val="12"/>
              </w:rPr>
              <w:t>администрации муниципального района</w:t>
            </w:r>
            <w:r w:rsidR="0087225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872255" w:rsidRPr="00872255">
              <w:rPr>
                <w:rFonts w:ascii="Times New Roman" w:hAnsi="Times New Roman"/>
                <w:sz w:val="12"/>
                <w:szCs w:val="12"/>
              </w:rPr>
              <w:t>Сергиевский</w:t>
            </w:r>
          </w:p>
        </w:tc>
      </w:tr>
      <w:tr w:rsidR="0097079D" w:rsidRPr="0097079D" w:rsidTr="00131FE7">
        <w:trPr>
          <w:trHeight w:val="20"/>
        </w:trPr>
        <w:tc>
          <w:tcPr>
            <w:tcW w:w="426" w:type="dxa"/>
          </w:tcPr>
          <w:p w:rsidR="0097079D" w:rsidRPr="0097079D" w:rsidRDefault="0097079D" w:rsidP="00FA6D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2.3</w:t>
            </w:r>
          </w:p>
        </w:tc>
        <w:tc>
          <w:tcPr>
            <w:tcW w:w="4252" w:type="dxa"/>
          </w:tcPr>
          <w:p w:rsidR="0097079D" w:rsidRPr="0097079D" w:rsidRDefault="0097079D" w:rsidP="00FA6D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Содействие в организации и проведении выставок, ярмарок в муниципальном районе Сергиевский в области торговой деятельности, презентаций и т.п. в целях стимулирования деловой активности и обеспечения взаимодействия хозяйствующих субъектов, осуществляющих торговую деятельность, и хозяйствующих субъектов, осуществляющих поставки товаров населению</w:t>
            </w:r>
          </w:p>
        </w:tc>
        <w:tc>
          <w:tcPr>
            <w:tcW w:w="567" w:type="dxa"/>
          </w:tcPr>
          <w:p w:rsidR="0097079D" w:rsidRPr="0097079D" w:rsidRDefault="0097079D" w:rsidP="00FA6D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2016-2019</w:t>
            </w:r>
          </w:p>
        </w:tc>
        <w:tc>
          <w:tcPr>
            <w:tcW w:w="2268" w:type="dxa"/>
          </w:tcPr>
          <w:p w:rsidR="0097079D" w:rsidRPr="0097079D" w:rsidRDefault="006A3B42" w:rsidP="0087225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Отдел торговли и экономического </w:t>
            </w:r>
            <w:r w:rsidR="0097079D" w:rsidRPr="0097079D">
              <w:rPr>
                <w:rFonts w:ascii="Times New Roman" w:hAnsi="Times New Roman"/>
                <w:sz w:val="12"/>
                <w:szCs w:val="12"/>
              </w:rPr>
              <w:t>развития администрации муниципального района Сергиевский</w:t>
            </w:r>
          </w:p>
        </w:tc>
      </w:tr>
      <w:tr w:rsidR="0097079D" w:rsidRPr="0097079D" w:rsidTr="00131FE7">
        <w:trPr>
          <w:trHeight w:val="20"/>
        </w:trPr>
        <w:tc>
          <w:tcPr>
            <w:tcW w:w="426" w:type="dxa"/>
          </w:tcPr>
          <w:p w:rsidR="0097079D" w:rsidRPr="0097079D" w:rsidRDefault="0097079D" w:rsidP="0097079D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2.4</w:t>
            </w:r>
          </w:p>
        </w:tc>
        <w:tc>
          <w:tcPr>
            <w:tcW w:w="4252" w:type="dxa"/>
          </w:tcPr>
          <w:p w:rsidR="0097079D" w:rsidRPr="0097079D" w:rsidRDefault="0097079D" w:rsidP="00872255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 xml:space="preserve">Организация работы по привлечению субъектов торговой деятельности к дополнительным финансовым ресурсам в виде </w:t>
            </w:r>
            <w:proofErr w:type="spellStart"/>
            <w:r w:rsidRPr="0097079D">
              <w:rPr>
                <w:rFonts w:ascii="Times New Roman" w:hAnsi="Times New Roman"/>
                <w:sz w:val="12"/>
                <w:szCs w:val="12"/>
              </w:rPr>
              <w:t>микрозаймов</w:t>
            </w:r>
            <w:proofErr w:type="spellEnd"/>
          </w:p>
        </w:tc>
        <w:tc>
          <w:tcPr>
            <w:tcW w:w="567" w:type="dxa"/>
          </w:tcPr>
          <w:p w:rsidR="0097079D" w:rsidRPr="0097079D" w:rsidRDefault="0097079D" w:rsidP="00872255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2016-2019</w:t>
            </w:r>
          </w:p>
        </w:tc>
        <w:tc>
          <w:tcPr>
            <w:tcW w:w="2268" w:type="dxa"/>
          </w:tcPr>
          <w:p w:rsidR="0097079D" w:rsidRPr="0097079D" w:rsidRDefault="006A3B42" w:rsidP="0087225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Отдел торговли и экономического</w:t>
            </w:r>
            <w:r w:rsidR="0097079D" w:rsidRPr="0097079D">
              <w:rPr>
                <w:rFonts w:ascii="Times New Roman" w:hAnsi="Times New Roman"/>
                <w:sz w:val="12"/>
                <w:szCs w:val="12"/>
              </w:rPr>
              <w:t xml:space="preserve"> развития администрации муниципального района Сергиевский</w:t>
            </w:r>
          </w:p>
        </w:tc>
      </w:tr>
      <w:tr w:rsidR="0097079D" w:rsidRPr="0097079D" w:rsidTr="00131FE7">
        <w:trPr>
          <w:trHeight w:val="20"/>
        </w:trPr>
        <w:tc>
          <w:tcPr>
            <w:tcW w:w="426" w:type="dxa"/>
          </w:tcPr>
          <w:p w:rsidR="0097079D" w:rsidRPr="0097079D" w:rsidRDefault="0097079D" w:rsidP="0097079D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2.5</w:t>
            </w:r>
          </w:p>
        </w:tc>
        <w:tc>
          <w:tcPr>
            <w:tcW w:w="4252" w:type="dxa"/>
          </w:tcPr>
          <w:p w:rsidR="0097079D" w:rsidRPr="0097079D" w:rsidRDefault="0097079D" w:rsidP="006A3B42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 xml:space="preserve">Организация взаимодействия субъектов торговой деятельности с Лизинговым, Гарантийным фондами Самарской области с целью получения возможности приобретения материально-технической базы для ведения </w:t>
            </w:r>
            <w:r w:rsidRPr="0097079D">
              <w:rPr>
                <w:rFonts w:ascii="Times New Roman" w:hAnsi="Times New Roman"/>
                <w:sz w:val="12"/>
                <w:szCs w:val="12"/>
              </w:rPr>
              <w:lastRenderedPageBreak/>
              <w:t>деятельности</w:t>
            </w:r>
          </w:p>
        </w:tc>
        <w:tc>
          <w:tcPr>
            <w:tcW w:w="567" w:type="dxa"/>
          </w:tcPr>
          <w:p w:rsidR="0097079D" w:rsidRPr="0097079D" w:rsidRDefault="0097079D" w:rsidP="00872255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lastRenderedPageBreak/>
              <w:t>2016-2019</w:t>
            </w:r>
          </w:p>
        </w:tc>
        <w:tc>
          <w:tcPr>
            <w:tcW w:w="2268" w:type="dxa"/>
          </w:tcPr>
          <w:p w:rsidR="0097079D" w:rsidRPr="0097079D" w:rsidRDefault="0097079D" w:rsidP="00872255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От</w:t>
            </w:r>
            <w:r w:rsidR="006A3B42">
              <w:rPr>
                <w:rFonts w:ascii="Times New Roman" w:hAnsi="Times New Roman"/>
                <w:sz w:val="12"/>
                <w:szCs w:val="12"/>
              </w:rPr>
              <w:t>дел торговли и экономического</w:t>
            </w:r>
            <w:r w:rsidRPr="0097079D">
              <w:rPr>
                <w:rFonts w:ascii="Times New Roman" w:hAnsi="Times New Roman"/>
                <w:sz w:val="12"/>
                <w:szCs w:val="12"/>
              </w:rPr>
              <w:t xml:space="preserve"> развития администрации муниципального района Сергиевский</w:t>
            </w:r>
          </w:p>
        </w:tc>
      </w:tr>
      <w:tr w:rsidR="0097079D" w:rsidRPr="0097079D" w:rsidTr="00131FE7">
        <w:trPr>
          <w:trHeight w:val="20"/>
        </w:trPr>
        <w:tc>
          <w:tcPr>
            <w:tcW w:w="426" w:type="dxa"/>
          </w:tcPr>
          <w:p w:rsidR="0097079D" w:rsidRPr="0097079D" w:rsidRDefault="0097079D" w:rsidP="00872255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lastRenderedPageBreak/>
              <w:t>2.6</w:t>
            </w:r>
          </w:p>
        </w:tc>
        <w:tc>
          <w:tcPr>
            <w:tcW w:w="4252" w:type="dxa"/>
          </w:tcPr>
          <w:p w:rsidR="0097079D" w:rsidRPr="0097079D" w:rsidRDefault="0097079D" w:rsidP="00872255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Содействие развитию каналов прямой доставки сельхозпродукции, продукции  товаропроизводителей  потребителю</w:t>
            </w:r>
          </w:p>
        </w:tc>
        <w:tc>
          <w:tcPr>
            <w:tcW w:w="567" w:type="dxa"/>
          </w:tcPr>
          <w:p w:rsidR="0097079D" w:rsidRPr="0097079D" w:rsidRDefault="0097079D" w:rsidP="00872255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2016-2019</w:t>
            </w:r>
          </w:p>
        </w:tc>
        <w:tc>
          <w:tcPr>
            <w:tcW w:w="2268" w:type="dxa"/>
          </w:tcPr>
          <w:p w:rsidR="0097079D" w:rsidRPr="0097079D" w:rsidRDefault="0097079D" w:rsidP="0097079D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О</w:t>
            </w:r>
            <w:r w:rsidR="006A3B42">
              <w:rPr>
                <w:rFonts w:ascii="Times New Roman" w:hAnsi="Times New Roman"/>
                <w:sz w:val="12"/>
                <w:szCs w:val="12"/>
              </w:rPr>
              <w:t>тдел торговли</w:t>
            </w:r>
            <w:r w:rsidRPr="0097079D">
              <w:rPr>
                <w:rFonts w:ascii="Times New Roman" w:hAnsi="Times New Roman"/>
                <w:sz w:val="12"/>
                <w:szCs w:val="12"/>
              </w:rPr>
              <w:t xml:space="preserve"> и</w:t>
            </w:r>
            <w:r w:rsidR="006A3B42">
              <w:rPr>
                <w:rFonts w:ascii="Times New Roman" w:hAnsi="Times New Roman"/>
                <w:sz w:val="12"/>
                <w:szCs w:val="12"/>
              </w:rPr>
              <w:t xml:space="preserve"> экономического развития </w:t>
            </w:r>
            <w:r w:rsidRPr="0097079D">
              <w:rPr>
                <w:rFonts w:ascii="Times New Roman" w:hAnsi="Times New Roman"/>
                <w:sz w:val="12"/>
                <w:szCs w:val="12"/>
              </w:rPr>
              <w:t>администрации муниципального района Сергиевский</w:t>
            </w:r>
          </w:p>
        </w:tc>
      </w:tr>
      <w:tr w:rsidR="0097079D" w:rsidRPr="0097079D" w:rsidTr="00131FE7">
        <w:trPr>
          <w:trHeight w:val="20"/>
        </w:trPr>
        <w:tc>
          <w:tcPr>
            <w:tcW w:w="426" w:type="dxa"/>
          </w:tcPr>
          <w:p w:rsidR="0097079D" w:rsidRPr="0097079D" w:rsidRDefault="0097079D" w:rsidP="00872255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2.7</w:t>
            </w:r>
          </w:p>
        </w:tc>
        <w:tc>
          <w:tcPr>
            <w:tcW w:w="4252" w:type="dxa"/>
          </w:tcPr>
          <w:p w:rsidR="0097079D" w:rsidRPr="0097079D" w:rsidRDefault="0097079D" w:rsidP="00872255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Содействие (в том числе информационное) в реализации и популяризации дисконтных программ и акций по снижению цен, проводимых в торговых объектах и объектах бытового обслуживания</w:t>
            </w:r>
          </w:p>
        </w:tc>
        <w:tc>
          <w:tcPr>
            <w:tcW w:w="567" w:type="dxa"/>
          </w:tcPr>
          <w:p w:rsidR="0097079D" w:rsidRPr="0097079D" w:rsidRDefault="0097079D" w:rsidP="00872255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2016-2019</w:t>
            </w:r>
          </w:p>
        </w:tc>
        <w:tc>
          <w:tcPr>
            <w:tcW w:w="2268" w:type="dxa"/>
          </w:tcPr>
          <w:p w:rsidR="0097079D" w:rsidRPr="0097079D" w:rsidRDefault="0097079D" w:rsidP="006A3B42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Отдел торгов</w:t>
            </w:r>
            <w:r w:rsidR="006A3B42">
              <w:rPr>
                <w:rFonts w:ascii="Times New Roman" w:hAnsi="Times New Roman"/>
                <w:sz w:val="12"/>
                <w:szCs w:val="12"/>
              </w:rPr>
              <w:t xml:space="preserve">ли и экономического развития </w:t>
            </w:r>
            <w:r w:rsidRPr="0097079D">
              <w:rPr>
                <w:rFonts w:ascii="Times New Roman" w:hAnsi="Times New Roman"/>
                <w:sz w:val="12"/>
                <w:szCs w:val="12"/>
              </w:rPr>
              <w:t>администрации муниципального района Сергиевский</w:t>
            </w:r>
          </w:p>
        </w:tc>
      </w:tr>
      <w:tr w:rsidR="0097079D" w:rsidRPr="0097079D" w:rsidTr="00131FE7">
        <w:trPr>
          <w:trHeight w:val="20"/>
        </w:trPr>
        <w:tc>
          <w:tcPr>
            <w:tcW w:w="426" w:type="dxa"/>
          </w:tcPr>
          <w:p w:rsidR="0097079D" w:rsidRPr="0097079D" w:rsidRDefault="0097079D" w:rsidP="00872255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2.8</w:t>
            </w:r>
          </w:p>
        </w:tc>
        <w:tc>
          <w:tcPr>
            <w:tcW w:w="4252" w:type="dxa"/>
          </w:tcPr>
          <w:p w:rsidR="0097079D" w:rsidRPr="0097079D" w:rsidRDefault="0097079D" w:rsidP="00872255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Поддержка функционирования системы информационного обеспечения, позволяющей отслеживать динамику и анализировать состояние рынка определенного товара, состояние торговой деятельности на территории района. Проведение  еженедельного мониторинга  минимальных и максимальных границ интервалов потребительских  цен на продовольственные товары, реализуемые в организациях торговли муниципального района Сергиевский</w:t>
            </w:r>
          </w:p>
        </w:tc>
        <w:tc>
          <w:tcPr>
            <w:tcW w:w="567" w:type="dxa"/>
          </w:tcPr>
          <w:p w:rsidR="0097079D" w:rsidRPr="0097079D" w:rsidRDefault="0097079D" w:rsidP="00872255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2016-2019</w:t>
            </w:r>
          </w:p>
        </w:tc>
        <w:tc>
          <w:tcPr>
            <w:tcW w:w="2268" w:type="dxa"/>
          </w:tcPr>
          <w:p w:rsidR="0097079D" w:rsidRPr="0097079D" w:rsidRDefault="0097079D" w:rsidP="0097079D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От</w:t>
            </w:r>
            <w:r w:rsidR="006A3B42">
              <w:rPr>
                <w:rFonts w:ascii="Times New Roman" w:hAnsi="Times New Roman"/>
                <w:sz w:val="12"/>
                <w:szCs w:val="12"/>
              </w:rPr>
              <w:t>дел торговли и экономического</w:t>
            </w:r>
            <w:r w:rsidRPr="0097079D">
              <w:rPr>
                <w:rFonts w:ascii="Times New Roman" w:hAnsi="Times New Roman"/>
                <w:sz w:val="12"/>
                <w:szCs w:val="12"/>
              </w:rPr>
              <w:t xml:space="preserve"> развития администрации муниципального района Сергиевский</w:t>
            </w:r>
          </w:p>
        </w:tc>
      </w:tr>
      <w:tr w:rsidR="0097079D" w:rsidRPr="0097079D" w:rsidTr="00FA6D74">
        <w:trPr>
          <w:trHeight w:val="20"/>
        </w:trPr>
        <w:tc>
          <w:tcPr>
            <w:tcW w:w="7513" w:type="dxa"/>
            <w:gridSpan w:val="4"/>
          </w:tcPr>
          <w:p w:rsidR="0097079D" w:rsidRPr="0097079D" w:rsidRDefault="0097079D" w:rsidP="00DB14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3. Нормативное правовое, информационное и организационное обеспечение развития торговли</w:t>
            </w:r>
          </w:p>
        </w:tc>
      </w:tr>
      <w:tr w:rsidR="0097079D" w:rsidRPr="0097079D" w:rsidTr="00131FE7">
        <w:trPr>
          <w:trHeight w:val="20"/>
        </w:trPr>
        <w:tc>
          <w:tcPr>
            <w:tcW w:w="426" w:type="dxa"/>
          </w:tcPr>
          <w:p w:rsidR="0097079D" w:rsidRPr="0097079D" w:rsidRDefault="0097079D" w:rsidP="00DB14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3.1.</w:t>
            </w:r>
          </w:p>
        </w:tc>
        <w:tc>
          <w:tcPr>
            <w:tcW w:w="4252" w:type="dxa"/>
          </w:tcPr>
          <w:p w:rsidR="0097079D" w:rsidRPr="0097079D" w:rsidRDefault="0097079D" w:rsidP="00DB14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Разработка и принятие муниципальных правовых  актов по вопросам, связанным с созданием условий для обеспечения жителей района услугами торговли</w:t>
            </w:r>
          </w:p>
        </w:tc>
        <w:tc>
          <w:tcPr>
            <w:tcW w:w="567" w:type="dxa"/>
          </w:tcPr>
          <w:p w:rsidR="0097079D" w:rsidRPr="0097079D" w:rsidRDefault="0097079D" w:rsidP="00DB14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2016-2019</w:t>
            </w:r>
          </w:p>
        </w:tc>
        <w:tc>
          <w:tcPr>
            <w:tcW w:w="2268" w:type="dxa"/>
          </w:tcPr>
          <w:p w:rsidR="0097079D" w:rsidRPr="0097079D" w:rsidRDefault="006A3B42" w:rsidP="006A3B42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Отдел торговли</w:t>
            </w:r>
            <w:r w:rsidR="0097079D" w:rsidRPr="0097079D">
              <w:rPr>
                <w:rFonts w:ascii="Times New Roman" w:hAnsi="Times New Roman"/>
                <w:sz w:val="12"/>
                <w:szCs w:val="12"/>
              </w:rPr>
              <w:t xml:space="preserve"> и экономического развития администрации муниципального района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DB1474" w:rsidRPr="00DB1474">
              <w:rPr>
                <w:rFonts w:ascii="Times New Roman" w:hAnsi="Times New Roman"/>
                <w:sz w:val="12"/>
                <w:szCs w:val="12"/>
              </w:rPr>
              <w:t>Сергиевский</w:t>
            </w:r>
          </w:p>
        </w:tc>
      </w:tr>
      <w:tr w:rsidR="0097079D" w:rsidRPr="0097079D" w:rsidTr="00131FE7">
        <w:trPr>
          <w:trHeight w:val="20"/>
        </w:trPr>
        <w:tc>
          <w:tcPr>
            <w:tcW w:w="426" w:type="dxa"/>
          </w:tcPr>
          <w:p w:rsidR="0097079D" w:rsidRPr="0097079D" w:rsidRDefault="0097079D" w:rsidP="00DB14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3.2</w:t>
            </w:r>
          </w:p>
        </w:tc>
        <w:tc>
          <w:tcPr>
            <w:tcW w:w="4252" w:type="dxa"/>
          </w:tcPr>
          <w:p w:rsidR="0097079D" w:rsidRPr="0097079D" w:rsidRDefault="0097079D" w:rsidP="00DB14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Оказание  консультативной помощи субъектам сферы потребительского рынка по вопросам  торговли</w:t>
            </w:r>
          </w:p>
        </w:tc>
        <w:tc>
          <w:tcPr>
            <w:tcW w:w="567" w:type="dxa"/>
          </w:tcPr>
          <w:p w:rsidR="0097079D" w:rsidRPr="0097079D" w:rsidRDefault="0097079D" w:rsidP="00DB14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2016-2019</w:t>
            </w:r>
          </w:p>
        </w:tc>
        <w:tc>
          <w:tcPr>
            <w:tcW w:w="2268" w:type="dxa"/>
          </w:tcPr>
          <w:p w:rsidR="0097079D" w:rsidRPr="0097079D" w:rsidRDefault="006A3B42" w:rsidP="00DB147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Отдел торговли</w:t>
            </w:r>
            <w:r w:rsidR="0097079D" w:rsidRPr="0097079D">
              <w:rPr>
                <w:rFonts w:ascii="Times New Roman" w:hAnsi="Times New Roman"/>
                <w:sz w:val="12"/>
                <w:szCs w:val="12"/>
              </w:rPr>
              <w:t xml:space="preserve"> и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экономического развития </w:t>
            </w:r>
            <w:r w:rsidR="0097079D" w:rsidRPr="0097079D">
              <w:rPr>
                <w:rFonts w:ascii="Times New Roman" w:hAnsi="Times New Roman"/>
                <w:sz w:val="12"/>
                <w:szCs w:val="12"/>
              </w:rPr>
              <w:t>администрации муниципального района Сергиевский</w:t>
            </w:r>
          </w:p>
        </w:tc>
      </w:tr>
      <w:tr w:rsidR="0097079D" w:rsidRPr="0097079D" w:rsidTr="00131FE7">
        <w:trPr>
          <w:trHeight w:val="20"/>
        </w:trPr>
        <w:tc>
          <w:tcPr>
            <w:tcW w:w="426" w:type="dxa"/>
          </w:tcPr>
          <w:p w:rsidR="0097079D" w:rsidRPr="0097079D" w:rsidRDefault="0097079D" w:rsidP="00DB14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3.3</w:t>
            </w:r>
          </w:p>
        </w:tc>
        <w:tc>
          <w:tcPr>
            <w:tcW w:w="4252" w:type="dxa"/>
          </w:tcPr>
          <w:p w:rsidR="0097079D" w:rsidRPr="0097079D" w:rsidRDefault="0097079D" w:rsidP="00DB14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Содействие в организации и проведении рейдов по  противодействию осуществления торговли в неустановленных местах</w:t>
            </w:r>
          </w:p>
        </w:tc>
        <w:tc>
          <w:tcPr>
            <w:tcW w:w="567" w:type="dxa"/>
          </w:tcPr>
          <w:p w:rsidR="0097079D" w:rsidRPr="0097079D" w:rsidRDefault="0097079D" w:rsidP="00DB14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2016-2019</w:t>
            </w:r>
          </w:p>
        </w:tc>
        <w:tc>
          <w:tcPr>
            <w:tcW w:w="2268" w:type="dxa"/>
          </w:tcPr>
          <w:p w:rsidR="0097079D" w:rsidRPr="0097079D" w:rsidRDefault="006A3B42" w:rsidP="00DB147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Отдел </w:t>
            </w:r>
            <w:r w:rsidR="0097079D" w:rsidRPr="0097079D">
              <w:rPr>
                <w:rFonts w:ascii="Times New Roman" w:hAnsi="Times New Roman"/>
                <w:sz w:val="12"/>
                <w:szCs w:val="12"/>
              </w:rPr>
              <w:t>торгов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ли и экономического развития </w:t>
            </w:r>
            <w:r w:rsidR="0097079D" w:rsidRPr="0097079D">
              <w:rPr>
                <w:rFonts w:ascii="Times New Roman" w:hAnsi="Times New Roman"/>
                <w:sz w:val="12"/>
                <w:szCs w:val="12"/>
              </w:rPr>
              <w:t>администрации муниципального района Сергиевский</w:t>
            </w:r>
          </w:p>
        </w:tc>
      </w:tr>
      <w:tr w:rsidR="0097079D" w:rsidRPr="0097079D" w:rsidTr="00131FE7">
        <w:trPr>
          <w:trHeight w:val="20"/>
        </w:trPr>
        <w:tc>
          <w:tcPr>
            <w:tcW w:w="426" w:type="dxa"/>
          </w:tcPr>
          <w:p w:rsidR="0097079D" w:rsidRPr="0097079D" w:rsidRDefault="0097079D" w:rsidP="00DB14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3.4</w:t>
            </w:r>
          </w:p>
        </w:tc>
        <w:tc>
          <w:tcPr>
            <w:tcW w:w="4252" w:type="dxa"/>
          </w:tcPr>
          <w:p w:rsidR="0097079D" w:rsidRPr="0097079D" w:rsidRDefault="006A3B42" w:rsidP="00DB147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Проведение мониторинга качества </w:t>
            </w:r>
            <w:r w:rsidR="0097079D" w:rsidRPr="0097079D">
              <w:rPr>
                <w:rFonts w:ascii="Times New Roman" w:hAnsi="Times New Roman"/>
                <w:sz w:val="12"/>
                <w:szCs w:val="12"/>
              </w:rPr>
              <w:t>пищевых продуктов, реализуемых на территории муниципального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района, исполнения требований</w:t>
            </w:r>
            <w:r w:rsidR="0097079D" w:rsidRPr="0097079D">
              <w:rPr>
                <w:rFonts w:ascii="Times New Roman" w:hAnsi="Times New Roman"/>
                <w:sz w:val="12"/>
                <w:szCs w:val="12"/>
              </w:rPr>
              <w:t xml:space="preserve"> действующего законодате</w:t>
            </w:r>
            <w:r>
              <w:rPr>
                <w:rFonts w:ascii="Times New Roman" w:hAnsi="Times New Roman"/>
                <w:sz w:val="12"/>
                <w:szCs w:val="12"/>
              </w:rPr>
              <w:t>льства в сфере торговли</w:t>
            </w:r>
            <w:r w:rsidR="0097079D" w:rsidRPr="0097079D">
              <w:rPr>
                <w:rFonts w:ascii="Times New Roman" w:hAnsi="Times New Roman"/>
                <w:sz w:val="12"/>
                <w:szCs w:val="12"/>
              </w:rPr>
              <w:t xml:space="preserve"> и бытовог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 обслуживания по результатам </w:t>
            </w:r>
            <w:r w:rsidR="0097079D" w:rsidRPr="0097079D">
              <w:rPr>
                <w:rFonts w:ascii="Times New Roman" w:hAnsi="Times New Roman"/>
                <w:sz w:val="12"/>
                <w:szCs w:val="12"/>
              </w:rPr>
              <w:t>проведения мероприятий по контролю</w:t>
            </w:r>
          </w:p>
        </w:tc>
        <w:tc>
          <w:tcPr>
            <w:tcW w:w="567" w:type="dxa"/>
          </w:tcPr>
          <w:p w:rsidR="0097079D" w:rsidRPr="0097079D" w:rsidRDefault="0097079D" w:rsidP="00DB14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2016-2019</w:t>
            </w:r>
          </w:p>
        </w:tc>
        <w:tc>
          <w:tcPr>
            <w:tcW w:w="2268" w:type="dxa"/>
          </w:tcPr>
          <w:p w:rsidR="0097079D" w:rsidRPr="0097079D" w:rsidRDefault="0097079D" w:rsidP="00DB1474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7079D">
              <w:rPr>
                <w:rFonts w:ascii="Times New Roman" w:hAnsi="Times New Roman"/>
                <w:sz w:val="12"/>
                <w:szCs w:val="12"/>
              </w:rPr>
              <w:t>Роспотребнадзор</w:t>
            </w:r>
            <w:proofErr w:type="spellEnd"/>
            <w:r w:rsidR="00DB147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079D">
              <w:rPr>
                <w:rFonts w:ascii="Times New Roman" w:hAnsi="Times New Roman"/>
                <w:sz w:val="12"/>
                <w:szCs w:val="12"/>
              </w:rPr>
              <w:t>по Самарской области</w:t>
            </w:r>
            <w:r w:rsidR="00DB147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079D">
              <w:rPr>
                <w:rFonts w:ascii="Times New Roman" w:hAnsi="Times New Roman"/>
                <w:sz w:val="12"/>
                <w:szCs w:val="12"/>
              </w:rPr>
              <w:t>(по согласованию)</w:t>
            </w:r>
          </w:p>
        </w:tc>
      </w:tr>
      <w:tr w:rsidR="0097079D" w:rsidRPr="0097079D" w:rsidTr="00131FE7">
        <w:trPr>
          <w:trHeight w:val="747"/>
        </w:trPr>
        <w:tc>
          <w:tcPr>
            <w:tcW w:w="426" w:type="dxa"/>
          </w:tcPr>
          <w:p w:rsidR="0097079D" w:rsidRPr="0097079D" w:rsidRDefault="0097079D" w:rsidP="00DB14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3.5</w:t>
            </w:r>
          </w:p>
        </w:tc>
        <w:tc>
          <w:tcPr>
            <w:tcW w:w="4252" w:type="dxa"/>
          </w:tcPr>
          <w:p w:rsidR="0097079D" w:rsidRPr="0097079D" w:rsidRDefault="0097079D" w:rsidP="00DB14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Мониторинг уровня качества обслуживания покупателей  (по параметрам - оформление магазина, качество встречи покупателя, компетентность продавца, внешний вид продавца и т.д.)</w:t>
            </w:r>
          </w:p>
        </w:tc>
        <w:tc>
          <w:tcPr>
            <w:tcW w:w="567" w:type="dxa"/>
          </w:tcPr>
          <w:p w:rsidR="0097079D" w:rsidRPr="0097079D" w:rsidRDefault="0097079D" w:rsidP="00DB14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2016-2019</w:t>
            </w:r>
          </w:p>
        </w:tc>
        <w:tc>
          <w:tcPr>
            <w:tcW w:w="2268" w:type="dxa"/>
          </w:tcPr>
          <w:p w:rsidR="0097079D" w:rsidRPr="0097079D" w:rsidRDefault="006A3B42" w:rsidP="00DB147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Отдел торговли</w:t>
            </w:r>
            <w:r w:rsidR="0097079D" w:rsidRPr="0097079D">
              <w:rPr>
                <w:rFonts w:ascii="Times New Roman" w:hAnsi="Times New Roman"/>
                <w:sz w:val="12"/>
                <w:szCs w:val="12"/>
              </w:rPr>
              <w:t xml:space="preserve"> и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экономического развития </w:t>
            </w:r>
            <w:r w:rsidR="0097079D" w:rsidRPr="0097079D">
              <w:rPr>
                <w:rFonts w:ascii="Times New Roman" w:hAnsi="Times New Roman"/>
                <w:sz w:val="12"/>
                <w:szCs w:val="12"/>
              </w:rPr>
              <w:t>администрации муниципального района Сергиевский</w:t>
            </w:r>
          </w:p>
        </w:tc>
      </w:tr>
      <w:tr w:rsidR="00DB1474" w:rsidRPr="0097079D" w:rsidTr="00131FE7">
        <w:trPr>
          <w:trHeight w:val="690"/>
        </w:trPr>
        <w:tc>
          <w:tcPr>
            <w:tcW w:w="426" w:type="dxa"/>
          </w:tcPr>
          <w:p w:rsidR="00DB1474" w:rsidRPr="0097079D" w:rsidRDefault="00DB1474" w:rsidP="00DB14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3.6</w:t>
            </w:r>
          </w:p>
        </w:tc>
        <w:tc>
          <w:tcPr>
            <w:tcW w:w="4252" w:type="dxa"/>
          </w:tcPr>
          <w:p w:rsidR="00DB1474" w:rsidRPr="0097079D" w:rsidRDefault="00DB1474" w:rsidP="005F7AEE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Мониторинг ценовой ситуации на продовольственном рынке (в т. ч. посредством информационно-аналитического наблюдения за состоянием продовольственного рынка, товарных рынков, формирования реестров</w:t>
            </w:r>
            <w:r w:rsidR="005F7AE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079D">
              <w:rPr>
                <w:rFonts w:ascii="Times New Roman" w:hAnsi="Times New Roman"/>
                <w:sz w:val="12"/>
                <w:szCs w:val="12"/>
              </w:rPr>
              <w:t>производителей сельхозпродукции, оптовых предприятий</w:t>
            </w:r>
            <w:r>
              <w:t xml:space="preserve"> </w:t>
            </w:r>
            <w:r w:rsidRPr="00DB1474">
              <w:rPr>
                <w:rFonts w:ascii="Times New Roman" w:hAnsi="Times New Roman"/>
                <w:sz w:val="12"/>
                <w:szCs w:val="12"/>
              </w:rPr>
              <w:t>муниципального района Сергиевский)</w:t>
            </w:r>
          </w:p>
        </w:tc>
        <w:tc>
          <w:tcPr>
            <w:tcW w:w="567" w:type="dxa"/>
          </w:tcPr>
          <w:p w:rsidR="00DB1474" w:rsidRPr="0097079D" w:rsidRDefault="00DB1474" w:rsidP="00DB14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2016-2019</w:t>
            </w:r>
          </w:p>
        </w:tc>
        <w:tc>
          <w:tcPr>
            <w:tcW w:w="2268" w:type="dxa"/>
          </w:tcPr>
          <w:p w:rsidR="00DB1474" w:rsidRPr="0097079D" w:rsidRDefault="00DB1474" w:rsidP="00DB147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Отдел </w:t>
            </w:r>
            <w:r w:rsidRPr="0097079D">
              <w:rPr>
                <w:rFonts w:ascii="Times New Roman" w:hAnsi="Times New Roman"/>
                <w:sz w:val="12"/>
                <w:szCs w:val="12"/>
              </w:rPr>
              <w:t>торгов</w:t>
            </w:r>
            <w:r w:rsidR="006A3B42">
              <w:rPr>
                <w:rFonts w:ascii="Times New Roman" w:hAnsi="Times New Roman"/>
                <w:sz w:val="12"/>
                <w:szCs w:val="12"/>
              </w:rPr>
              <w:t xml:space="preserve">ли и экономического развития </w:t>
            </w:r>
            <w:r w:rsidRPr="0097079D">
              <w:rPr>
                <w:rFonts w:ascii="Times New Roman" w:hAnsi="Times New Roman"/>
                <w:sz w:val="12"/>
                <w:szCs w:val="12"/>
              </w:rPr>
              <w:t>администрации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079D">
              <w:rPr>
                <w:rFonts w:ascii="Times New Roman" w:hAnsi="Times New Roman"/>
                <w:sz w:val="12"/>
                <w:szCs w:val="12"/>
              </w:rPr>
              <w:t>муниципального района</w:t>
            </w:r>
            <w:r w:rsidR="006A3B4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B1474">
              <w:rPr>
                <w:rFonts w:ascii="Times New Roman" w:hAnsi="Times New Roman"/>
                <w:sz w:val="12"/>
                <w:szCs w:val="12"/>
              </w:rPr>
              <w:t>Сергиевский</w:t>
            </w:r>
          </w:p>
        </w:tc>
      </w:tr>
      <w:tr w:rsidR="0097079D" w:rsidRPr="0097079D" w:rsidTr="00131FE7">
        <w:trPr>
          <w:trHeight w:val="20"/>
        </w:trPr>
        <w:tc>
          <w:tcPr>
            <w:tcW w:w="426" w:type="dxa"/>
          </w:tcPr>
          <w:p w:rsidR="0097079D" w:rsidRPr="0097079D" w:rsidRDefault="0097079D" w:rsidP="00DB14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3.7</w:t>
            </w:r>
          </w:p>
        </w:tc>
        <w:tc>
          <w:tcPr>
            <w:tcW w:w="4252" w:type="dxa"/>
          </w:tcPr>
          <w:p w:rsidR="0097079D" w:rsidRPr="0097079D" w:rsidRDefault="0097079D" w:rsidP="00DB14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Организация обучающих семинаров с приглашением специалистов по подготовке кадров, повышению квалификации сотрудников</w:t>
            </w:r>
          </w:p>
        </w:tc>
        <w:tc>
          <w:tcPr>
            <w:tcW w:w="567" w:type="dxa"/>
          </w:tcPr>
          <w:p w:rsidR="0097079D" w:rsidRPr="0097079D" w:rsidRDefault="0097079D" w:rsidP="00DB14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2016-2019</w:t>
            </w:r>
          </w:p>
        </w:tc>
        <w:tc>
          <w:tcPr>
            <w:tcW w:w="2268" w:type="dxa"/>
          </w:tcPr>
          <w:p w:rsidR="0097079D" w:rsidRPr="0097079D" w:rsidRDefault="0097079D" w:rsidP="006A3B42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От</w:t>
            </w:r>
            <w:r w:rsidR="006A3B42">
              <w:rPr>
                <w:rFonts w:ascii="Times New Roman" w:hAnsi="Times New Roman"/>
                <w:sz w:val="12"/>
                <w:szCs w:val="12"/>
              </w:rPr>
              <w:t>дел торговли и экономического</w:t>
            </w:r>
            <w:r w:rsidRPr="0097079D">
              <w:rPr>
                <w:rFonts w:ascii="Times New Roman" w:hAnsi="Times New Roman"/>
                <w:sz w:val="12"/>
                <w:szCs w:val="12"/>
              </w:rPr>
              <w:t xml:space="preserve"> развития администрации муниципального района Сергиевский</w:t>
            </w:r>
          </w:p>
        </w:tc>
      </w:tr>
      <w:tr w:rsidR="0097079D" w:rsidRPr="0097079D" w:rsidTr="00131FE7">
        <w:trPr>
          <w:trHeight w:val="20"/>
        </w:trPr>
        <w:tc>
          <w:tcPr>
            <w:tcW w:w="426" w:type="dxa"/>
          </w:tcPr>
          <w:p w:rsidR="0097079D" w:rsidRPr="0097079D" w:rsidRDefault="0097079D" w:rsidP="00DB14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3.8</w:t>
            </w:r>
          </w:p>
        </w:tc>
        <w:tc>
          <w:tcPr>
            <w:tcW w:w="4252" w:type="dxa"/>
          </w:tcPr>
          <w:p w:rsidR="0097079D" w:rsidRPr="0097079D" w:rsidRDefault="0097079D" w:rsidP="00DB14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Проведение круглых столов, семинаров, совещаний по проблемным вопросам развития торговой деятельности с руководителями торговых организаций.</w:t>
            </w:r>
            <w:r w:rsidR="00DB147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079D">
              <w:rPr>
                <w:rFonts w:ascii="Times New Roman" w:hAnsi="Times New Roman"/>
                <w:sz w:val="12"/>
                <w:szCs w:val="12"/>
              </w:rPr>
              <w:t>Консультационные мероприятия по совершенствованию форм и методов торговли, внедрение современных торговых технологий</w:t>
            </w:r>
          </w:p>
        </w:tc>
        <w:tc>
          <w:tcPr>
            <w:tcW w:w="567" w:type="dxa"/>
          </w:tcPr>
          <w:p w:rsidR="0097079D" w:rsidRPr="0097079D" w:rsidRDefault="0097079D" w:rsidP="00DB14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2016-2019</w:t>
            </w:r>
          </w:p>
        </w:tc>
        <w:tc>
          <w:tcPr>
            <w:tcW w:w="2268" w:type="dxa"/>
          </w:tcPr>
          <w:p w:rsidR="0097079D" w:rsidRPr="0097079D" w:rsidRDefault="006A3B42" w:rsidP="006A3B42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Отдел </w:t>
            </w:r>
            <w:r w:rsidR="0097079D" w:rsidRPr="0097079D">
              <w:rPr>
                <w:rFonts w:ascii="Times New Roman" w:hAnsi="Times New Roman"/>
                <w:sz w:val="12"/>
                <w:szCs w:val="12"/>
              </w:rPr>
              <w:t>торгов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ли и экономического развития </w:t>
            </w:r>
            <w:r w:rsidR="0097079D" w:rsidRPr="0097079D">
              <w:rPr>
                <w:rFonts w:ascii="Times New Roman" w:hAnsi="Times New Roman"/>
                <w:sz w:val="12"/>
                <w:szCs w:val="12"/>
              </w:rPr>
              <w:t>администрации муниципального района Сергиевский</w:t>
            </w:r>
          </w:p>
        </w:tc>
      </w:tr>
      <w:tr w:rsidR="0097079D" w:rsidRPr="0097079D" w:rsidTr="00131FE7">
        <w:trPr>
          <w:trHeight w:val="20"/>
        </w:trPr>
        <w:tc>
          <w:tcPr>
            <w:tcW w:w="426" w:type="dxa"/>
          </w:tcPr>
          <w:p w:rsidR="0097079D" w:rsidRPr="0097079D" w:rsidRDefault="0097079D" w:rsidP="00DB14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3.9</w:t>
            </w:r>
          </w:p>
        </w:tc>
        <w:tc>
          <w:tcPr>
            <w:tcW w:w="4252" w:type="dxa"/>
          </w:tcPr>
          <w:p w:rsidR="0097079D" w:rsidRPr="0097079D" w:rsidRDefault="0097079D" w:rsidP="006A3B42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Участие в семинарах и совеща</w:t>
            </w:r>
            <w:r w:rsidR="006A3B42">
              <w:rPr>
                <w:rFonts w:ascii="Times New Roman" w:hAnsi="Times New Roman"/>
                <w:sz w:val="12"/>
                <w:szCs w:val="12"/>
              </w:rPr>
              <w:t xml:space="preserve">ниях, проводимых Министерством </w:t>
            </w:r>
            <w:r w:rsidRPr="0097079D">
              <w:rPr>
                <w:rFonts w:ascii="Times New Roman" w:hAnsi="Times New Roman"/>
                <w:sz w:val="12"/>
                <w:szCs w:val="12"/>
              </w:rPr>
              <w:t xml:space="preserve">экономического развития и торговли Самарской области с представителями сферы торговли в целях обмена опытом по </w:t>
            </w:r>
            <w:r w:rsidR="006A3B42">
              <w:rPr>
                <w:rFonts w:ascii="Times New Roman" w:hAnsi="Times New Roman"/>
                <w:sz w:val="12"/>
                <w:szCs w:val="12"/>
              </w:rPr>
              <w:t>развитию торговой деятельности,</w:t>
            </w:r>
            <w:r w:rsidRPr="0097079D">
              <w:rPr>
                <w:rFonts w:ascii="Times New Roman" w:hAnsi="Times New Roman"/>
                <w:sz w:val="12"/>
                <w:szCs w:val="12"/>
              </w:rPr>
              <w:t xml:space="preserve"> мониторинга реализации прог</w:t>
            </w:r>
            <w:r w:rsidR="006A3B42">
              <w:rPr>
                <w:rFonts w:ascii="Times New Roman" w:hAnsi="Times New Roman"/>
                <w:sz w:val="12"/>
                <w:szCs w:val="12"/>
              </w:rPr>
              <w:t xml:space="preserve">раммных мероприятий, выявления </w:t>
            </w:r>
            <w:r w:rsidRPr="0097079D">
              <w:rPr>
                <w:rFonts w:ascii="Times New Roman" w:hAnsi="Times New Roman"/>
                <w:sz w:val="12"/>
                <w:szCs w:val="12"/>
              </w:rPr>
              <w:t>положительных моментов развития торговли и обсуждение сдерживающих факторов</w:t>
            </w:r>
          </w:p>
        </w:tc>
        <w:tc>
          <w:tcPr>
            <w:tcW w:w="567" w:type="dxa"/>
          </w:tcPr>
          <w:p w:rsidR="0097079D" w:rsidRPr="0097079D" w:rsidRDefault="0097079D" w:rsidP="00DB14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2016-2019</w:t>
            </w:r>
          </w:p>
        </w:tc>
        <w:tc>
          <w:tcPr>
            <w:tcW w:w="2268" w:type="dxa"/>
          </w:tcPr>
          <w:p w:rsidR="0097079D" w:rsidRPr="0097079D" w:rsidRDefault="006A3B42" w:rsidP="006A3B42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Отдел торговли </w:t>
            </w:r>
            <w:r w:rsidR="0097079D" w:rsidRPr="0097079D">
              <w:rPr>
                <w:rFonts w:ascii="Times New Roman" w:hAnsi="Times New Roman"/>
                <w:sz w:val="12"/>
                <w:szCs w:val="12"/>
              </w:rPr>
              <w:t xml:space="preserve">и экономического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развития </w:t>
            </w:r>
            <w:r w:rsidR="0097079D" w:rsidRPr="0097079D">
              <w:rPr>
                <w:rFonts w:ascii="Times New Roman" w:hAnsi="Times New Roman"/>
                <w:sz w:val="12"/>
                <w:szCs w:val="12"/>
              </w:rPr>
              <w:t>администрации муниципального района Сергиевский</w:t>
            </w:r>
          </w:p>
        </w:tc>
      </w:tr>
      <w:tr w:rsidR="0097079D" w:rsidRPr="0097079D" w:rsidTr="00131FE7">
        <w:trPr>
          <w:trHeight w:val="20"/>
        </w:trPr>
        <w:tc>
          <w:tcPr>
            <w:tcW w:w="426" w:type="dxa"/>
          </w:tcPr>
          <w:p w:rsidR="0097079D" w:rsidRPr="0097079D" w:rsidRDefault="0097079D" w:rsidP="00DB14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3.10</w:t>
            </w:r>
          </w:p>
        </w:tc>
        <w:tc>
          <w:tcPr>
            <w:tcW w:w="4252" w:type="dxa"/>
          </w:tcPr>
          <w:p w:rsidR="0097079D" w:rsidRPr="0097079D" w:rsidRDefault="0097079D" w:rsidP="006A3B42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Содействие деятельности АНО  «Центр поддержки субъектов малого и среднего предпринимательства «Сергиевский» по решению проблемных правовых вопросов по ведению торговой деятельности</w:t>
            </w:r>
          </w:p>
        </w:tc>
        <w:tc>
          <w:tcPr>
            <w:tcW w:w="567" w:type="dxa"/>
          </w:tcPr>
          <w:p w:rsidR="0097079D" w:rsidRPr="0097079D" w:rsidRDefault="0097079D" w:rsidP="00DB1474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2016-2019</w:t>
            </w:r>
          </w:p>
        </w:tc>
        <w:tc>
          <w:tcPr>
            <w:tcW w:w="2268" w:type="dxa"/>
          </w:tcPr>
          <w:p w:rsidR="0097079D" w:rsidRPr="0097079D" w:rsidRDefault="006A3B42" w:rsidP="006A3B42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Отдел</w:t>
            </w:r>
            <w:r w:rsidR="0097079D" w:rsidRPr="0097079D">
              <w:rPr>
                <w:rFonts w:ascii="Times New Roman" w:hAnsi="Times New Roman"/>
                <w:sz w:val="12"/>
                <w:szCs w:val="12"/>
              </w:rPr>
              <w:t xml:space="preserve"> торговли и экономического развития администрации муниципального района Сергиевский</w:t>
            </w:r>
          </w:p>
        </w:tc>
      </w:tr>
      <w:tr w:rsidR="0097079D" w:rsidRPr="0097079D" w:rsidTr="00131FE7">
        <w:trPr>
          <w:trHeight w:val="20"/>
        </w:trPr>
        <w:tc>
          <w:tcPr>
            <w:tcW w:w="426" w:type="dxa"/>
          </w:tcPr>
          <w:p w:rsidR="0097079D" w:rsidRPr="0097079D" w:rsidRDefault="0097079D" w:rsidP="0097079D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3.11</w:t>
            </w:r>
          </w:p>
        </w:tc>
        <w:tc>
          <w:tcPr>
            <w:tcW w:w="4252" w:type="dxa"/>
          </w:tcPr>
          <w:p w:rsidR="0097079D" w:rsidRPr="0097079D" w:rsidRDefault="0097079D" w:rsidP="0097079D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Оказание информационной и организационной поддержки отраслевым мероприятиям, распространение передового опыта деятельности организаций потребительского рынка, содействие в организации конкурсов и фестивалей профессионального мастерства, конкурсов на лучший объект потребительского рынка</w:t>
            </w:r>
          </w:p>
        </w:tc>
        <w:tc>
          <w:tcPr>
            <w:tcW w:w="567" w:type="dxa"/>
          </w:tcPr>
          <w:p w:rsidR="0097079D" w:rsidRPr="0097079D" w:rsidRDefault="0097079D" w:rsidP="0097079D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2016-2019</w:t>
            </w:r>
          </w:p>
        </w:tc>
        <w:tc>
          <w:tcPr>
            <w:tcW w:w="2268" w:type="dxa"/>
          </w:tcPr>
          <w:p w:rsidR="0097079D" w:rsidRPr="0097079D" w:rsidRDefault="0097079D" w:rsidP="0097079D">
            <w:pPr>
              <w:rPr>
                <w:rFonts w:ascii="Times New Roman" w:hAnsi="Times New Roman"/>
                <w:sz w:val="12"/>
                <w:szCs w:val="12"/>
              </w:rPr>
            </w:pPr>
            <w:r w:rsidRPr="0097079D">
              <w:rPr>
                <w:rFonts w:ascii="Times New Roman" w:hAnsi="Times New Roman"/>
                <w:sz w:val="12"/>
                <w:szCs w:val="12"/>
              </w:rPr>
              <w:t>Отд</w:t>
            </w:r>
            <w:r w:rsidR="006A3B42">
              <w:rPr>
                <w:rFonts w:ascii="Times New Roman" w:hAnsi="Times New Roman"/>
                <w:sz w:val="12"/>
                <w:szCs w:val="12"/>
              </w:rPr>
              <w:t xml:space="preserve">ел торговли и экономического </w:t>
            </w:r>
            <w:r w:rsidRPr="0097079D">
              <w:rPr>
                <w:rFonts w:ascii="Times New Roman" w:hAnsi="Times New Roman"/>
                <w:sz w:val="12"/>
                <w:szCs w:val="12"/>
              </w:rPr>
              <w:t>развития администрации муниципального района Сергиевский</w:t>
            </w:r>
          </w:p>
        </w:tc>
      </w:tr>
    </w:tbl>
    <w:p w:rsidR="005F7AEE" w:rsidRDefault="005F7AEE" w:rsidP="00E40BF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40BFA" w:rsidRPr="00E65FD5" w:rsidRDefault="00E40BFA" w:rsidP="00E40BF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АДМИНИСТРАЦИЯ</w:t>
      </w:r>
    </w:p>
    <w:p w:rsidR="00E40BFA" w:rsidRPr="00E65FD5" w:rsidRDefault="00E40BFA" w:rsidP="00E40BF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40BFA" w:rsidRPr="00E65FD5" w:rsidRDefault="00E40BFA" w:rsidP="00E40BF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40BFA" w:rsidRPr="00E65FD5" w:rsidRDefault="00E40BFA" w:rsidP="00E40BF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40BFA" w:rsidRPr="00E65FD5" w:rsidRDefault="00E40BFA" w:rsidP="00E40BF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5FD5">
        <w:rPr>
          <w:rFonts w:ascii="Times New Roman" w:hAnsi="Times New Roman"/>
          <w:sz w:val="12"/>
          <w:szCs w:val="12"/>
        </w:rPr>
        <w:t>ПОСТАНОВЛЕНИЕ</w:t>
      </w:r>
    </w:p>
    <w:p w:rsidR="00E40BFA" w:rsidRPr="00E65FD5" w:rsidRDefault="00E40BFA" w:rsidP="00E40BF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30 </w:t>
      </w:r>
      <w:r w:rsidRPr="00E65FD5">
        <w:rPr>
          <w:rFonts w:ascii="Times New Roman" w:hAnsi="Times New Roman"/>
          <w:sz w:val="12"/>
          <w:szCs w:val="12"/>
        </w:rPr>
        <w:t xml:space="preserve">ноября 2015г.                </w:t>
      </w:r>
      <w:r>
        <w:rPr>
          <w:rFonts w:ascii="Times New Roman" w:hAnsi="Times New Roman"/>
          <w:sz w:val="12"/>
          <w:szCs w:val="12"/>
        </w:rPr>
        <w:t xml:space="preserve">  </w:t>
      </w:r>
      <w:r w:rsidRPr="00E65FD5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№1556</w:t>
      </w:r>
    </w:p>
    <w:p w:rsidR="006E21D0" w:rsidRDefault="006E21D0" w:rsidP="006E21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21D0">
        <w:rPr>
          <w:rFonts w:ascii="Times New Roman" w:hAnsi="Times New Roman"/>
          <w:b/>
          <w:sz w:val="12"/>
          <w:szCs w:val="12"/>
        </w:rPr>
        <w:t xml:space="preserve">О внесении изменений в Приложение № 1 к постановлению администрации муниципального района Сергиевский </w:t>
      </w:r>
      <w:r>
        <w:rPr>
          <w:rFonts w:ascii="Times New Roman" w:hAnsi="Times New Roman"/>
          <w:b/>
          <w:sz w:val="12"/>
          <w:szCs w:val="12"/>
        </w:rPr>
        <w:t>№</w:t>
      </w:r>
      <w:r w:rsidRPr="006E21D0">
        <w:rPr>
          <w:rFonts w:ascii="Times New Roman" w:hAnsi="Times New Roman"/>
          <w:b/>
          <w:sz w:val="12"/>
          <w:szCs w:val="12"/>
        </w:rPr>
        <w:t>1475 от 20.12.2013г. «Об утверждении муниципальной программы «Реализация молодежной политики, патриотическое, военное, гражданское</w:t>
      </w:r>
    </w:p>
    <w:p w:rsidR="006E21D0" w:rsidRPr="006E21D0" w:rsidRDefault="006E21D0" w:rsidP="006E21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21D0">
        <w:rPr>
          <w:rFonts w:ascii="Times New Roman" w:hAnsi="Times New Roman"/>
          <w:b/>
          <w:sz w:val="12"/>
          <w:szCs w:val="12"/>
        </w:rPr>
        <w:t xml:space="preserve"> и духовно-нравственное воспитание детей, молодежи и населения муниципального района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E21D0">
        <w:rPr>
          <w:rFonts w:ascii="Times New Roman" w:hAnsi="Times New Roman"/>
          <w:b/>
          <w:sz w:val="12"/>
          <w:szCs w:val="12"/>
        </w:rPr>
        <w:t>Сергиевский на 2014 -2016 годы»</w:t>
      </w:r>
    </w:p>
    <w:p w:rsidR="006E21D0" w:rsidRPr="006E21D0" w:rsidRDefault="006E21D0" w:rsidP="006E21D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>В соответствии с Федеральным законом РФ от 06.10.2003г. №131-ФЗ «Об общих принципах организации местного самоуправления в РФ», Законом Самарской области от 14.12.2010г. №147-ГД «О молодежи и молодежной политике в Самарской области», Уставом муниципального района Сергиевский, в целях уточнения ресурсного обеспечения программы, администрация муниципального района Сергиевский</w:t>
      </w:r>
    </w:p>
    <w:p w:rsid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E21D0">
        <w:rPr>
          <w:rFonts w:ascii="Times New Roman" w:hAnsi="Times New Roman"/>
          <w:b/>
          <w:sz w:val="12"/>
          <w:szCs w:val="12"/>
        </w:rPr>
        <w:lastRenderedPageBreak/>
        <w:t>ПОСТАНОВЛЯЕТ:</w:t>
      </w:r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E21D0">
        <w:rPr>
          <w:rFonts w:ascii="Times New Roman" w:hAnsi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№1475 от 20.12.2013г. «Об утверждении муниципальной программы «Реализация молодежной политики, патриотическое, военное, гражданское и духовно-нравственное  воспитание детей, молодежи и населения муниципального района Сергиевский на 2014 -2016 годы» (далее - Программа) следующего содержания:</w:t>
      </w:r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6E21D0">
        <w:rPr>
          <w:rFonts w:ascii="Times New Roman" w:hAnsi="Times New Roman"/>
          <w:sz w:val="12"/>
          <w:szCs w:val="12"/>
        </w:rPr>
        <w:t>В паспорте Программы позицию «Объемы и источники финансирования Программы» изложить в следующей редакции:</w:t>
      </w:r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>«Объемы и источники финансирования Программы: Общий объем финансирования на 2014-2016 гг. составляет 5 942,11175</w:t>
      </w:r>
      <w:r w:rsidRPr="006E21D0">
        <w:rPr>
          <w:rFonts w:ascii="Times New Roman" w:hAnsi="Times New Roman"/>
          <w:b/>
          <w:sz w:val="12"/>
          <w:szCs w:val="12"/>
        </w:rPr>
        <w:t xml:space="preserve"> </w:t>
      </w:r>
      <w:r w:rsidRPr="006E21D0">
        <w:rPr>
          <w:rFonts w:ascii="Times New Roman" w:hAnsi="Times New Roman"/>
          <w:sz w:val="12"/>
          <w:szCs w:val="12"/>
        </w:rPr>
        <w:t>тыс.</w:t>
      </w:r>
      <w:r w:rsidRPr="006E21D0">
        <w:rPr>
          <w:rFonts w:ascii="Times New Roman" w:hAnsi="Times New Roman"/>
          <w:b/>
          <w:sz w:val="12"/>
          <w:szCs w:val="12"/>
        </w:rPr>
        <w:t xml:space="preserve"> </w:t>
      </w:r>
      <w:r w:rsidRPr="006E21D0">
        <w:rPr>
          <w:rFonts w:ascii="Times New Roman" w:hAnsi="Times New Roman"/>
          <w:sz w:val="12"/>
          <w:szCs w:val="12"/>
        </w:rPr>
        <w:t>рублей, в том числе по годам:</w:t>
      </w:r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>Планируемый объем финансирования за счет средств бюджета муниципального района Сергиевский:</w:t>
      </w:r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>В 2014 году – 1 071,64611 тыс. рублей;</w:t>
      </w:r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>В 2015 году – 2 856,98024 тыс. рублей;</w:t>
      </w:r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>В 2016 году – 2 013,4854  тыс. рублей.</w:t>
      </w:r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>Объем финансирования за счет средств от приносящей доход деятельности:</w:t>
      </w:r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>В 2014 году – 0 тыс. рублей;</w:t>
      </w:r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>В 2015 году – 0 тыс. рублей;</w:t>
      </w:r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>В 2016 году – 0 тыс. рублей.</w:t>
      </w:r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>Объем финансирования за счет средств областного или федерального бюджетов:</w:t>
      </w:r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>В 2014 году – 0 тыс. рублей;</w:t>
      </w:r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>В 2015 году – 0 тыс. рублей;</w:t>
      </w:r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>В 2016 году – 0 тыс. рублей</w:t>
      </w:r>
      <w:proofErr w:type="gramStart"/>
      <w:r w:rsidRPr="006E21D0">
        <w:rPr>
          <w:rFonts w:ascii="Times New Roman" w:hAnsi="Times New Roman"/>
          <w:sz w:val="12"/>
          <w:szCs w:val="12"/>
        </w:rPr>
        <w:t>.».</w:t>
      </w:r>
      <w:proofErr w:type="gramEnd"/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6E21D0">
        <w:rPr>
          <w:rFonts w:ascii="Times New Roman" w:hAnsi="Times New Roman"/>
          <w:sz w:val="12"/>
          <w:szCs w:val="12"/>
        </w:rPr>
        <w:t>Абзац 2 раздела 5 «Ресурсное обеспечение программы» Программы изложить в следующей редакции:</w:t>
      </w:r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>«Общий объем финансирования Программы за счет средств бюджета муниципального района Сергиевский составляет 5 942,11175</w:t>
      </w:r>
      <w:r w:rsidRPr="006E21D0">
        <w:rPr>
          <w:rFonts w:ascii="Times New Roman" w:hAnsi="Times New Roman"/>
          <w:b/>
          <w:sz w:val="12"/>
          <w:szCs w:val="12"/>
        </w:rPr>
        <w:t xml:space="preserve"> </w:t>
      </w:r>
      <w:r w:rsidRPr="006E21D0">
        <w:rPr>
          <w:rFonts w:ascii="Times New Roman" w:hAnsi="Times New Roman"/>
          <w:sz w:val="12"/>
          <w:szCs w:val="12"/>
        </w:rPr>
        <w:t>тыс.</w:t>
      </w:r>
      <w:r w:rsidRPr="006E21D0">
        <w:rPr>
          <w:rFonts w:ascii="Times New Roman" w:hAnsi="Times New Roman"/>
          <w:b/>
          <w:sz w:val="12"/>
          <w:szCs w:val="12"/>
        </w:rPr>
        <w:t xml:space="preserve"> </w:t>
      </w:r>
      <w:r w:rsidRPr="006E21D0">
        <w:rPr>
          <w:rFonts w:ascii="Times New Roman" w:hAnsi="Times New Roman"/>
          <w:sz w:val="12"/>
          <w:szCs w:val="12"/>
        </w:rPr>
        <w:t>рублей, в том числе по годам:</w:t>
      </w:r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>Планируемый объем финансирования за счет средств бюджета муниципального района Сергиевский:</w:t>
      </w:r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>В 2014 году – 1 071,64611 тыс. рублей;</w:t>
      </w:r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>В 2015 году – 2 856,98024 тыс. рублей;</w:t>
      </w:r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>В 2016 году – 2 013,4854  тыс. рублей.</w:t>
      </w:r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>Объем финансирования за счет средств от приносящей доход деятельности:</w:t>
      </w:r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>В 2014 году – 0 тыс. рублей;</w:t>
      </w:r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>В 2015 году – 0 тыс. рублей;</w:t>
      </w:r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>В 2016 году – 0 тыс. рублей.</w:t>
      </w:r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>Объем финансирования за счет средств областного или федерального бюджетов:</w:t>
      </w:r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>В 2014 году – 0 тыс. рублей;</w:t>
      </w:r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>В 2015 году – 0 тыс. рублей;</w:t>
      </w:r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>В 2016 году – 0 тыс. рублей</w:t>
      </w:r>
      <w:proofErr w:type="gramStart"/>
      <w:r w:rsidRPr="006E21D0">
        <w:rPr>
          <w:rFonts w:ascii="Times New Roman" w:hAnsi="Times New Roman"/>
          <w:sz w:val="12"/>
          <w:szCs w:val="12"/>
        </w:rPr>
        <w:t>.».</w:t>
      </w:r>
      <w:proofErr w:type="gramEnd"/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>1.3. Приложение № 1 к Программе изложить в редакции согласно приложению № 1 к настоящему постановлению.</w:t>
      </w:r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6E21D0" w:rsidRPr="006E21D0" w:rsidRDefault="006E21D0" w:rsidP="006E21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6E21D0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6E21D0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E21D0">
        <w:rPr>
          <w:rFonts w:ascii="Times New Roman" w:hAnsi="Times New Roman"/>
          <w:sz w:val="12"/>
          <w:szCs w:val="12"/>
        </w:rPr>
        <w:t>Харитонову Е.Е.</w:t>
      </w:r>
    </w:p>
    <w:p w:rsidR="006E21D0" w:rsidRDefault="006E21D0" w:rsidP="006E21D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6E21D0" w:rsidRDefault="006E21D0" w:rsidP="006E21D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E21D0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E21D0">
        <w:rPr>
          <w:rFonts w:ascii="Times New Roman" w:hAnsi="Times New Roman"/>
          <w:sz w:val="12"/>
          <w:szCs w:val="12"/>
        </w:rPr>
        <w:t>Веселов</w:t>
      </w:r>
    </w:p>
    <w:p w:rsidR="00696837" w:rsidRPr="006E21D0" w:rsidRDefault="00696837" w:rsidP="006E21D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40BFA" w:rsidRPr="00E65FD5" w:rsidRDefault="00E40BFA" w:rsidP="00E40B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E40BFA" w:rsidRPr="00E65FD5" w:rsidRDefault="00E40BFA" w:rsidP="00E40B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E40BFA" w:rsidRPr="00E65FD5" w:rsidRDefault="00E40BFA" w:rsidP="00B8558C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40BFA" w:rsidRDefault="00E40BFA" w:rsidP="00E40BF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№1556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30</w:t>
      </w:r>
      <w:r w:rsidRPr="00E65FD5">
        <w:rPr>
          <w:rFonts w:ascii="Times New Roman" w:hAnsi="Times New Roman"/>
          <w:i/>
          <w:sz w:val="12"/>
          <w:szCs w:val="12"/>
        </w:rPr>
        <w:t>” ноября 2015 г.</w:t>
      </w:r>
    </w:p>
    <w:p w:rsidR="00696837" w:rsidRDefault="00696837" w:rsidP="00F600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6006F" w:rsidRDefault="00F6006F" w:rsidP="00F600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006F">
        <w:rPr>
          <w:rFonts w:ascii="Times New Roman" w:hAnsi="Times New Roman"/>
          <w:b/>
          <w:sz w:val="12"/>
          <w:szCs w:val="12"/>
        </w:rPr>
        <w:t>Программа мероприятий по реализации муниципальной программы</w:t>
      </w:r>
    </w:p>
    <w:p w:rsidR="00F6006F" w:rsidRDefault="00F6006F" w:rsidP="00F600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006F">
        <w:rPr>
          <w:rFonts w:ascii="Times New Roman" w:hAnsi="Times New Roman"/>
          <w:b/>
          <w:sz w:val="12"/>
          <w:szCs w:val="12"/>
        </w:rPr>
        <w:t xml:space="preserve"> "Реализация молодежной политики, патриотическое, военное, гражданское и духовно-нравственное воспитание детей, </w:t>
      </w:r>
    </w:p>
    <w:p w:rsidR="00B07F2E" w:rsidRDefault="00F6006F" w:rsidP="00F600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006F">
        <w:rPr>
          <w:rFonts w:ascii="Times New Roman" w:hAnsi="Times New Roman"/>
          <w:b/>
          <w:sz w:val="12"/>
          <w:szCs w:val="12"/>
        </w:rPr>
        <w:t>молодежи и населения муниципального района Сергиевский на 2014-2016 годы"</w:t>
      </w:r>
    </w:p>
    <w:p w:rsidR="00696837" w:rsidRDefault="00696837" w:rsidP="00F600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425"/>
        <w:gridCol w:w="1276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F6006F" w:rsidRPr="00F6006F" w:rsidTr="0050263D">
        <w:trPr>
          <w:trHeight w:val="20"/>
        </w:trPr>
        <w:tc>
          <w:tcPr>
            <w:tcW w:w="284" w:type="dxa"/>
            <w:vMerge w:val="restart"/>
            <w:hideMark/>
          </w:tcPr>
          <w:p w:rsidR="00F6006F" w:rsidRPr="00F6006F" w:rsidRDefault="00F6006F" w:rsidP="00CE2130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gramStart"/>
            <w:r w:rsidRPr="00F6006F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F6006F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1701" w:type="dxa"/>
            <w:vMerge w:val="restart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Сроки исполнения</w:t>
            </w:r>
          </w:p>
        </w:tc>
        <w:tc>
          <w:tcPr>
            <w:tcW w:w="1276" w:type="dxa"/>
            <w:vMerge w:val="restart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Исполнитель</w:t>
            </w:r>
          </w:p>
        </w:tc>
        <w:tc>
          <w:tcPr>
            <w:tcW w:w="425" w:type="dxa"/>
            <w:vMerge w:val="restart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Объем финансирования (руб.)</w:t>
            </w:r>
          </w:p>
        </w:tc>
        <w:tc>
          <w:tcPr>
            <w:tcW w:w="3402" w:type="dxa"/>
            <w:gridSpan w:val="12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Планируемый объем финансирования по годам (тыс. руб.)</w:t>
            </w:r>
          </w:p>
        </w:tc>
      </w:tr>
      <w:tr w:rsidR="00F6006F" w:rsidRPr="00F6006F" w:rsidTr="0050263D">
        <w:trPr>
          <w:trHeight w:val="20"/>
        </w:trPr>
        <w:tc>
          <w:tcPr>
            <w:tcW w:w="284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2014 г.</w:t>
            </w:r>
          </w:p>
        </w:tc>
        <w:tc>
          <w:tcPr>
            <w:tcW w:w="1134" w:type="dxa"/>
            <w:gridSpan w:val="4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2015 г.</w:t>
            </w:r>
          </w:p>
        </w:tc>
        <w:tc>
          <w:tcPr>
            <w:tcW w:w="1134" w:type="dxa"/>
            <w:gridSpan w:val="4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2016 г.</w:t>
            </w:r>
          </w:p>
        </w:tc>
      </w:tr>
      <w:tr w:rsidR="009764C5" w:rsidRPr="00F6006F" w:rsidTr="00966EFD">
        <w:trPr>
          <w:cantSplit/>
          <w:trHeight w:val="2602"/>
        </w:trPr>
        <w:tc>
          <w:tcPr>
            <w:tcW w:w="284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F6006F" w:rsidRPr="00966EFD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966EFD">
              <w:rPr>
                <w:rFonts w:ascii="Times New Roman" w:hAnsi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F6006F" w:rsidRPr="00966EFD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966EFD">
              <w:rPr>
                <w:rFonts w:ascii="Times New Roman" w:hAnsi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4" w:type="dxa"/>
            <w:textDirection w:val="tbRl"/>
            <w:hideMark/>
          </w:tcPr>
          <w:p w:rsidR="00F6006F" w:rsidRPr="00966EFD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966EFD">
              <w:rPr>
                <w:rFonts w:ascii="Times New Roman" w:hAnsi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F6006F" w:rsidRPr="00966EFD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966EFD">
              <w:rPr>
                <w:rFonts w:ascii="Times New Roman" w:hAnsi="Times New Roman"/>
                <w:sz w:val="12"/>
                <w:szCs w:val="12"/>
              </w:rPr>
              <w:t>областной или федеральный бюджет</w:t>
            </w:r>
          </w:p>
        </w:tc>
        <w:tc>
          <w:tcPr>
            <w:tcW w:w="284" w:type="dxa"/>
            <w:textDirection w:val="tbRl"/>
            <w:hideMark/>
          </w:tcPr>
          <w:p w:rsidR="00F6006F" w:rsidRPr="00966EFD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966EFD">
              <w:rPr>
                <w:rFonts w:ascii="Times New Roman" w:hAnsi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F6006F" w:rsidRPr="00966EFD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966EFD">
              <w:rPr>
                <w:rFonts w:ascii="Times New Roman" w:hAnsi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4" w:type="dxa"/>
            <w:textDirection w:val="tbRl"/>
            <w:hideMark/>
          </w:tcPr>
          <w:p w:rsidR="00F6006F" w:rsidRPr="00966EFD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966EFD">
              <w:rPr>
                <w:rFonts w:ascii="Times New Roman" w:hAnsi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F6006F" w:rsidRPr="00966EFD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966EFD">
              <w:rPr>
                <w:rFonts w:ascii="Times New Roman" w:hAnsi="Times New Roman"/>
                <w:sz w:val="12"/>
                <w:szCs w:val="12"/>
              </w:rPr>
              <w:t>областной или федеральный бюджет</w:t>
            </w:r>
          </w:p>
        </w:tc>
        <w:tc>
          <w:tcPr>
            <w:tcW w:w="284" w:type="dxa"/>
            <w:textDirection w:val="tbRl"/>
            <w:hideMark/>
          </w:tcPr>
          <w:p w:rsidR="00F6006F" w:rsidRPr="00966EFD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966EFD">
              <w:rPr>
                <w:rFonts w:ascii="Times New Roman" w:hAnsi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F6006F" w:rsidRPr="00966EFD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966EFD">
              <w:rPr>
                <w:rFonts w:ascii="Times New Roman" w:hAnsi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4" w:type="dxa"/>
            <w:textDirection w:val="tbRl"/>
            <w:hideMark/>
          </w:tcPr>
          <w:p w:rsidR="00F6006F" w:rsidRPr="00966EFD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966EFD">
              <w:rPr>
                <w:rFonts w:ascii="Times New Roman" w:hAnsi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F6006F" w:rsidRPr="00966EFD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966EFD">
              <w:rPr>
                <w:rFonts w:ascii="Times New Roman" w:hAnsi="Times New Roman"/>
                <w:sz w:val="12"/>
                <w:szCs w:val="12"/>
              </w:rPr>
              <w:t>областной или федеральный бюджет</w:t>
            </w:r>
          </w:p>
        </w:tc>
      </w:tr>
      <w:tr w:rsidR="00F6006F" w:rsidRPr="00F6006F" w:rsidTr="00632E14">
        <w:trPr>
          <w:trHeight w:val="20"/>
        </w:trPr>
        <w:tc>
          <w:tcPr>
            <w:tcW w:w="7513" w:type="dxa"/>
            <w:gridSpan w:val="17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1. Создание и обновление нормативно-правовой базы патриотического воспитания детей, молодежи и населения муниципального района Сергиевский</w:t>
            </w:r>
          </w:p>
        </w:tc>
      </w:tr>
      <w:tr w:rsidR="009764C5" w:rsidRPr="00F6006F" w:rsidTr="00434FCD">
        <w:trPr>
          <w:cantSplit/>
          <w:trHeight w:val="992"/>
        </w:trPr>
        <w:tc>
          <w:tcPr>
            <w:tcW w:w="284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lastRenderedPageBreak/>
              <w:t>1.1.</w:t>
            </w:r>
          </w:p>
        </w:tc>
        <w:tc>
          <w:tcPr>
            <w:tcW w:w="1701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Проведение со</w:t>
            </w:r>
            <w:r w:rsidR="00C56D31">
              <w:rPr>
                <w:rFonts w:ascii="Times New Roman" w:hAnsi="Times New Roman"/>
                <w:sz w:val="12"/>
                <w:szCs w:val="12"/>
              </w:rPr>
              <w:t xml:space="preserve">циальных опросов, мониторингов </w:t>
            </w:r>
            <w:r w:rsidRPr="00F6006F">
              <w:rPr>
                <w:rFonts w:ascii="Times New Roman" w:hAnsi="Times New Roman"/>
                <w:sz w:val="12"/>
                <w:szCs w:val="12"/>
              </w:rPr>
              <w:t>по проблемам патриотического, духовно-нравственного состояния общества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Координационный совет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F6006F" w:rsidRPr="00F6006F" w:rsidTr="00632E14">
        <w:trPr>
          <w:trHeight w:val="20"/>
        </w:trPr>
        <w:tc>
          <w:tcPr>
            <w:tcW w:w="7513" w:type="dxa"/>
            <w:gridSpan w:val="17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2. Система мероприятий, направленных на патриотическое, духовное, гражданское воспитание детей, молодежи и населения муниципального района Сергиевский</w:t>
            </w:r>
          </w:p>
        </w:tc>
      </w:tr>
      <w:tr w:rsidR="009764C5" w:rsidRPr="00F6006F" w:rsidTr="004C3377">
        <w:trPr>
          <w:cantSplit/>
          <w:trHeight w:val="589"/>
        </w:trPr>
        <w:tc>
          <w:tcPr>
            <w:tcW w:w="284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2.1.</w:t>
            </w:r>
          </w:p>
        </w:tc>
        <w:tc>
          <w:tcPr>
            <w:tcW w:w="1701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Проведение районных конкурсов социально-культурных прое</w:t>
            </w:r>
            <w:r w:rsidR="00CE2130">
              <w:rPr>
                <w:rFonts w:ascii="Times New Roman" w:hAnsi="Times New Roman"/>
                <w:sz w:val="12"/>
                <w:szCs w:val="12"/>
              </w:rPr>
              <w:t>к</w:t>
            </w:r>
            <w:r w:rsidRPr="00F6006F">
              <w:rPr>
                <w:rFonts w:ascii="Times New Roman" w:hAnsi="Times New Roman"/>
                <w:sz w:val="12"/>
                <w:szCs w:val="12"/>
              </w:rPr>
              <w:t>тов "Я Гражданин" среди учащихся общеобразовательных учреждений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МКУ «Управление культуры,</w:t>
            </w:r>
            <w:r w:rsidR="00CE2130">
              <w:rPr>
                <w:rFonts w:ascii="Times New Roman" w:hAnsi="Times New Roman"/>
                <w:sz w:val="12"/>
                <w:szCs w:val="12"/>
              </w:rPr>
              <w:t xml:space="preserve"> туризма и молодежной политики» </w:t>
            </w:r>
            <w:r w:rsidRPr="00F600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40,00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764C5" w:rsidRPr="00F6006F" w:rsidTr="004C3377">
        <w:trPr>
          <w:cantSplit/>
          <w:trHeight w:val="317"/>
        </w:trPr>
        <w:tc>
          <w:tcPr>
            <w:tcW w:w="284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2.2.</w:t>
            </w:r>
          </w:p>
        </w:tc>
        <w:tc>
          <w:tcPr>
            <w:tcW w:w="1701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Создание и реализация социальных проектов патриотической направленности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F6006F" w:rsidRPr="00F6006F" w:rsidRDefault="00F6006F" w:rsidP="00CE2130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CE213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600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15,00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15,00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15,00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764C5" w:rsidRPr="00F6006F" w:rsidTr="004C3377">
        <w:trPr>
          <w:cantSplit/>
          <w:trHeight w:val="739"/>
        </w:trPr>
        <w:tc>
          <w:tcPr>
            <w:tcW w:w="284" w:type="dxa"/>
            <w:vMerge w:val="restart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2.3.</w:t>
            </w:r>
          </w:p>
        </w:tc>
        <w:tc>
          <w:tcPr>
            <w:tcW w:w="1701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Подготовка и проведение традиционных конкурсов, фестивалей, концертов, праздников, направленных на пропаганду здорового образа жизни, духовно-нравственное, гражданское, патриотическое воспитание детей и молодежи: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64C5" w:rsidRPr="00F6006F" w:rsidTr="004C3377">
        <w:trPr>
          <w:cantSplit/>
          <w:trHeight w:val="346"/>
        </w:trPr>
        <w:tc>
          <w:tcPr>
            <w:tcW w:w="284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• Поддержка интеллектуального и творческого развития молодежи, Районный конкурс среди учащихся общеобразовательных учреждений "Мое Отечество";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F6006F" w:rsidRPr="00F6006F" w:rsidRDefault="00F6006F" w:rsidP="00CE2130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CE213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600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190,00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190,00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190,00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764C5" w:rsidRPr="00F6006F" w:rsidTr="004C3377">
        <w:trPr>
          <w:cantSplit/>
          <w:trHeight w:val="355"/>
        </w:trPr>
        <w:tc>
          <w:tcPr>
            <w:tcW w:w="284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1276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764C5" w:rsidRPr="00F6006F" w:rsidTr="004C3377">
        <w:trPr>
          <w:cantSplit/>
          <w:trHeight w:val="64"/>
        </w:trPr>
        <w:tc>
          <w:tcPr>
            <w:tcW w:w="284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51,00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51,00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51,00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764C5" w:rsidRPr="00F6006F" w:rsidTr="004C3377">
        <w:trPr>
          <w:cantSplit/>
          <w:trHeight w:val="349"/>
        </w:trPr>
        <w:tc>
          <w:tcPr>
            <w:tcW w:w="284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• День призывника (2 призыва);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F6006F" w:rsidRPr="00F6006F" w:rsidRDefault="00F6006F" w:rsidP="00CE2130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CE213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600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764C5" w:rsidRPr="00F6006F" w:rsidTr="004C3377">
        <w:trPr>
          <w:cantSplit/>
          <w:trHeight w:val="381"/>
        </w:trPr>
        <w:tc>
          <w:tcPr>
            <w:tcW w:w="284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40,00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764C5" w:rsidRPr="00F6006F" w:rsidTr="004C3377">
        <w:trPr>
          <w:cantSplit/>
          <w:trHeight w:val="509"/>
        </w:trPr>
        <w:tc>
          <w:tcPr>
            <w:tcW w:w="284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•Межрайонный фестиваль-конкурс солдатской песни «Необъявленная война;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МКУ "УСТиМП"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764C5" w:rsidRPr="00F6006F" w:rsidTr="004C3377">
        <w:trPr>
          <w:cantSplit/>
          <w:trHeight w:val="275"/>
        </w:trPr>
        <w:tc>
          <w:tcPr>
            <w:tcW w:w="284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764C5" w:rsidRPr="00F6006F" w:rsidTr="004C3377">
        <w:trPr>
          <w:cantSplit/>
          <w:trHeight w:val="411"/>
        </w:trPr>
        <w:tc>
          <w:tcPr>
            <w:tcW w:w="284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hideMark/>
          </w:tcPr>
          <w:p w:rsidR="00F6006F" w:rsidRPr="00F6006F" w:rsidRDefault="004E1D15" w:rsidP="004E1D1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• Праздники малых деревень </w:t>
            </w:r>
            <w:r w:rsidR="00F6006F" w:rsidRPr="00F6006F">
              <w:rPr>
                <w:rFonts w:ascii="Times New Roman" w:hAnsi="Times New Roman"/>
                <w:sz w:val="12"/>
                <w:szCs w:val="12"/>
              </w:rPr>
              <w:t>Ярмарка ремесел;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F6006F" w:rsidRPr="00F6006F" w:rsidRDefault="00F6006F" w:rsidP="00CE2130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CE213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600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217,00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15,00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15,00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102,00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102,00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764C5" w:rsidRPr="00F6006F" w:rsidTr="004C3377">
        <w:trPr>
          <w:cantSplit/>
          <w:trHeight w:val="137"/>
        </w:trPr>
        <w:tc>
          <w:tcPr>
            <w:tcW w:w="284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F6006F" w:rsidRPr="00F6006F" w:rsidRDefault="00F6006F" w:rsidP="00CE2130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CE213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6006F">
              <w:rPr>
                <w:rFonts w:ascii="Times New Roman" w:hAnsi="Times New Roman"/>
                <w:sz w:val="12"/>
                <w:szCs w:val="12"/>
              </w:rPr>
              <w:t>(Музей)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764C5" w:rsidRPr="00F6006F" w:rsidTr="004C3377">
        <w:trPr>
          <w:cantSplit/>
          <w:trHeight w:val="443"/>
        </w:trPr>
        <w:tc>
          <w:tcPr>
            <w:tcW w:w="284" w:type="dxa"/>
            <w:vMerge w:val="restart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2.4</w:t>
            </w:r>
            <w:r w:rsidRPr="00F6006F">
              <w:rPr>
                <w:rFonts w:ascii="Times New Roman" w:hAnsi="Times New Roman"/>
                <w:sz w:val="12"/>
                <w:szCs w:val="12"/>
              </w:rPr>
              <w:lastRenderedPageBreak/>
              <w:t>.</w:t>
            </w:r>
          </w:p>
        </w:tc>
        <w:tc>
          <w:tcPr>
            <w:tcW w:w="1701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Тематические мероприятия, фестивали, конкурсы, посвященные Дню Победы: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64C5" w:rsidRPr="00F6006F" w:rsidTr="004C3377">
        <w:trPr>
          <w:cantSplit/>
          <w:trHeight w:val="583"/>
        </w:trPr>
        <w:tc>
          <w:tcPr>
            <w:tcW w:w="284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• Театрализованный праздник "Бал Победы", Губернский фестиваль "Рожденные в сердце России";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F6006F" w:rsidRPr="00F6006F" w:rsidRDefault="00F6006F" w:rsidP="00CE2130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CE213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600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589,50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529,50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529,50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764C5" w:rsidRPr="00F6006F" w:rsidTr="004C3377">
        <w:trPr>
          <w:cantSplit/>
          <w:trHeight w:val="172"/>
        </w:trPr>
        <w:tc>
          <w:tcPr>
            <w:tcW w:w="284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• Мероприятия, посвященные 25 годовщине вывода войск из Афганистана;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F6006F" w:rsidRPr="00F6006F" w:rsidRDefault="00F6006F" w:rsidP="00CE2130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CE213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600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35,00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35,00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35,00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764C5" w:rsidRPr="00F6006F" w:rsidTr="004C3377">
        <w:trPr>
          <w:cantSplit/>
          <w:trHeight w:val="323"/>
        </w:trPr>
        <w:tc>
          <w:tcPr>
            <w:tcW w:w="284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• Проведение театрализованных митингов «Свеча памяти» в поселениях района, посвященных Дню Победы;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F6006F" w:rsidRPr="00F6006F" w:rsidRDefault="00F6006F" w:rsidP="00CE2130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CE213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600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764C5" w:rsidRPr="00F6006F" w:rsidTr="004C3377">
        <w:trPr>
          <w:cantSplit/>
          <w:trHeight w:val="352"/>
        </w:trPr>
        <w:tc>
          <w:tcPr>
            <w:tcW w:w="284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• Киномарафон «Солдатский привал»;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F6006F" w:rsidRPr="00F6006F" w:rsidRDefault="00F6006F" w:rsidP="00CE2130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CE213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600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8,00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8,00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8,00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764C5" w:rsidRPr="00F6006F" w:rsidTr="004C3377">
        <w:trPr>
          <w:cantSplit/>
          <w:trHeight w:val="489"/>
        </w:trPr>
        <w:tc>
          <w:tcPr>
            <w:tcW w:w="284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• Областная акция «Читаем детям о войне»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F6006F" w:rsidRPr="00F6006F" w:rsidRDefault="00F6006F" w:rsidP="00CE2130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CE213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600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8,00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8,00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8,00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764C5" w:rsidRPr="00F6006F" w:rsidTr="004C3377">
        <w:trPr>
          <w:cantSplit/>
          <w:trHeight w:val="64"/>
        </w:trPr>
        <w:tc>
          <w:tcPr>
            <w:tcW w:w="284" w:type="dxa"/>
            <w:vMerge w:val="restart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2.5.</w:t>
            </w:r>
          </w:p>
        </w:tc>
        <w:tc>
          <w:tcPr>
            <w:tcW w:w="1701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Подготовка и проведение районных военно-спортивных игр: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64C5" w:rsidRPr="00F6006F" w:rsidTr="004C3377">
        <w:trPr>
          <w:cantSplit/>
          <w:trHeight w:val="484"/>
        </w:trPr>
        <w:tc>
          <w:tcPr>
            <w:tcW w:w="284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• «Орленок» (подростки и молодежь с 15 до 18 лет); Военно-спортивная игра «Эстафета Победы»;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F6006F" w:rsidRPr="00F6006F" w:rsidRDefault="00F6006F" w:rsidP="00CE2130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CE213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600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11,50611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11,5061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11,5061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764C5" w:rsidRPr="00F6006F" w:rsidTr="004C3377">
        <w:trPr>
          <w:cantSplit/>
          <w:trHeight w:val="214"/>
        </w:trPr>
        <w:tc>
          <w:tcPr>
            <w:tcW w:w="284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• организация и проведение торжественного смотра строя и песни (на пл. с. Сергиевск) среди учащихся общеобразовательных учреждений района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F6006F" w:rsidRPr="00F6006F" w:rsidRDefault="00F6006F" w:rsidP="00CE2130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CE213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600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27,00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27,00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27,00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764C5" w:rsidRPr="00F6006F" w:rsidTr="004C3377">
        <w:trPr>
          <w:cantSplit/>
          <w:trHeight w:val="64"/>
        </w:trPr>
        <w:tc>
          <w:tcPr>
            <w:tcW w:w="284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23,00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13,00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13,00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764C5" w:rsidRPr="00F6006F" w:rsidTr="004C3377">
        <w:trPr>
          <w:cantSplit/>
          <w:trHeight w:val="233"/>
        </w:trPr>
        <w:tc>
          <w:tcPr>
            <w:tcW w:w="284" w:type="dxa"/>
            <w:vMerge w:val="restart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2.6.</w:t>
            </w:r>
          </w:p>
        </w:tc>
        <w:tc>
          <w:tcPr>
            <w:tcW w:w="1701" w:type="dxa"/>
            <w:vMerge w:val="restart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Поддержка народных и самодеятельных коллективов района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F6006F" w:rsidRPr="00F6006F" w:rsidRDefault="00F6006F" w:rsidP="00CE2130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CE213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600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764C5" w:rsidRPr="00F6006F" w:rsidTr="004C3377">
        <w:trPr>
          <w:cantSplit/>
          <w:trHeight w:val="64"/>
        </w:trPr>
        <w:tc>
          <w:tcPr>
            <w:tcW w:w="284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764C5" w:rsidRPr="00F6006F" w:rsidTr="004C3377">
        <w:trPr>
          <w:cantSplit/>
          <w:trHeight w:val="380"/>
        </w:trPr>
        <w:tc>
          <w:tcPr>
            <w:tcW w:w="284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2.7.</w:t>
            </w:r>
          </w:p>
        </w:tc>
        <w:tc>
          <w:tcPr>
            <w:tcW w:w="1701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Историко-краеведческие экспедиции по селам района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F6006F" w:rsidRPr="00F6006F" w:rsidRDefault="00F6006F" w:rsidP="00CE2130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CE213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600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764C5" w:rsidRPr="00F6006F" w:rsidTr="004C3377">
        <w:trPr>
          <w:cantSplit/>
          <w:trHeight w:val="120"/>
        </w:trPr>
        <w:tc>
          <w:tcPr>
            <w:tcW w:w="284" w:type="dxa"/>
            <w:vMerge w:val="restart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2.8.</w:t>
            </w:r>
          </w:p>
        </w:tc>
        <w:tc>
          <w:tcPr>
            <w:tcW w:w="1701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Организация работы по духовно-нравственному воспитанию жителей района: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64C5" w:rsidRPr="00F6006F" w:rsidTr="004C3377">
        <w:trPr>
          <w:cantSplit/>
          <w:trHeight w:val="541"/>
        </w:trPr>
        <w:tc>
          <w:tcPr>
            <w:tcW w:w="284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• Организация и проведение открытого межмуниципального фестиваля православной культуры «Свет Преображения»;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F6006F" w:rsidRPr="00F6006F" w:rsidRDefault="00F6006F" w:rsidP="00CE2130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CE213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600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60,94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60,94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60,94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764C5" w:rsidRPr="00F6006F" w:rsidTr="004C3377">
        <w:trPr>
          <w:cantSplit/>
          <w:trHeight w:val="64"/>
        </w:trPr>
        <w:tc>
          <w:tcPr>
            <w:tcW w:w="284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• Организация и проведение районного пасхального фестиваля «Пасхальным небом освещен ваш дом»;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F6006F" w:rsidRPr="00F6006F" w:rsidRDefault="00F6006F" w:rsidP="00CE2130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CE213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600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12,00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12,00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12,00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764C5" w:rsidRPr="00F6006F" w:rsidTr="004C3377">
        <w:trPr>
          <w:cantSplit/>
          <w:trHeight w:val="160"/>
        </w:trPr>
        <w:tc>
          <w:tcPr>
            <w:tcW w:w="284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• Районные Малышевские чтения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F6006F" w:rsidRPr="00F6006F" w:rsidRDefault="00F6006F" w:rsidP="00CE2130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CE213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600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160,00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764C5" w:rsidRPr="00F6006F" w:rsidTr="004C3377">
        <w:trPr>
          <w:cantSplit/>
          <w:trHeight w:val="453"/>
        </w:trPr>
        <w:tc>
          <w:tcPr>
            <w:tcW w:w="284" w:type="dxa"/>
            <w:vMerge w:val="restart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2.9.</w:t>
            </w:r>
          </w:p>
        </w:tc>
        <w:tc>
          <w:tcPr>
            <w:tcW w:w="1701" w:type="dxa"/>
            <w:vMerge w:val="restart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Организация и проведение мероприятий по профилактике негативных явлений в молодежной среде, проведение акций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F6006F" w:rsidRPr="00F6006F" w:rsidRDefault="00F6006F" w:rsidP="00CE2130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CE213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600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72,00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72,00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72,00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764C5" w:rsidRPr="00F6006F" w:rsidTr="004C3377">
        <w:trPr>
          <w:cantSplit/>
          <w:trHeight w:val="463"/>
        </w:trPr>
        <w:tc>
          <w:tcPr>
            <w:tcW w:w="284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120,00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70,00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70,00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764C5" w:rsidRPr="00F6006F" w:rsidTr="004C3377">
        <w:trPr>
          <w:cantSplit/>
          <w:trHeight w:val="882"/>
        </w:trPr>
        <w:tc>
          <w:tcPr>
            <w:tcW w:w="284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2.10.</w:t>
            </w:r>
          </w:p>
        </w:tc>
        <w:tc>
          <w:tcPr>
            <w:tcW w:w="1701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Создание условий для социальной адаптации и самореализации молодежи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F6006F" w:rsidRPr="00F6006F" w:rsidRDefault="004E1D15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F6006F" w:rsidRPr="00F6006F">
              <w:rPr>
                <w:rFonts w:ascii="Times New Roman" w:hAnsi="Times New Roman"/>
                <w:bCs/>
                <w:sz w:val="12"/>
                <w:szCs w:val="12"/>
              </w:rPr>
              <w:t>613,87683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4E1D15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F6006F" w:rsidRPr="00F6006F">
              <w:rPr>
                <w:rFonts w:ascii="Times New Roman" w:hAnsi="Times New Roman"/>
                <w:sz w:val="12"/>
                <w:szCs w:val="12"/>
              </w:rPr>
              <w:t>468,39143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4E1D15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F6006F" w:rsidRPr="00F6006F">
              <w:rPr>
                <w:rFonts w:ascii="Times New Roman" w:hAnsi="Times New Roman"/>
                <w:sz w:val="12"/>
                <w:szCs w:val="12"/>
              </w:rPr>
              <w:t>468,39143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4E1D15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F6006F" w:rsidRPr="00F6006F">
              <w:rPr>
                <w:rFonts w:ascii="Times New Roman" w:hAnsi="Times New Roman"/>
                <w:sz w:val="12"/>
                <w:szCs w:val="12"/>
              </w:rPr>
              <w:t>145,4854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4E1D15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F6006F" w:rsidRPr="00F6006F">
              <w:rPr>
                <w:rFonts w:ascii="Times New Roman" w:hAnsi="Times New Roman"/>
                <w:sz w:val="12"/>
                <w:szCs w:val="12"/>
              </w:rPr>
              <w:t>145,4854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FF26AC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F6006F" w:rsidRPr="00F6006F" w:rsidTr="00632E14">
        <w:trPr>
          <w:trHeight w:val="20"/>
        </w:trPr>
        <w:tc>
          <w:tcPr>
            <w:tcW w:w="7513" w:type="dxa"/>
            <w:gridSpan w:val="17"/>
            <w:hideMark/>
          </w:tcPr>
          <w:p w:rsidR="00F6006F" w:rsidRPr="00F6006F" w:rsidRDefault="00F6006F" w:rsidP="004E1D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3. Создание условий для развития системы объединений, клубов, организаци</w:t>
            </w:r>
            <w:r w:rsidR="004E1D15">
              <w:rPr>
                <w:rFonts w:ascii="Times New Roman" w:hAnsi="Times New Roman"/>
                <w:bCs/>
                <w:sz w:val="12"/>
                <w:szCs w:val="12"/>
              </w:rPr>
              <w:t xml:space="preserve">й в деятельности, которых есть </w:t>
            </w: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Военн</w:t>
            </w:r>
            <w:proofErr w:type="gramStart"/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о-</w:t>
            </w:r>
            <w:proofErr w:type="gramEnd"/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 xml:space="preserve"> патриотическое, духовно- нравственное, гражданское направление</w:t>
            </w:r>
          </w:p>
        </w:tc>
      </w:tr>
      <w:tr w:rsidR="009764C5" w:rsidRPr="00F6006F" w:rsidTr="002027D9">
        <w:trPr>
          <w:cantSplit/>
          <w:trHeight w:val="1039"/>
        </w:trPr>
        <w:tc>
          <w:tcPr>
            <w:tcW w:w="284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3.1.</w:t>
            </w:r>
          </w:p>
        </w:tc>
        <w:tc>
          <w:tcPr>
            <w:tcW w:w="1701" w:type="dxa"/>
            <w:hideMark/>
          </w:tcPr>
          <w:p w:rsidR="00C54C95" w:rsidRDefault="00F6006F" w:rsidP="00C54C95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Деятельность  Совета ветеранов войны и труда по воспитанию подрастающего поколения:</w:t>
            </w:r>
            <w:r w:rsidR="00C54C9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F6006F" w:rsidRPr="00F6006F" w:rsidRDefault="00C54C95" w:rsidP="00C54C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•</w:t>
            </w:r>
            <w:r w:rsidR="00F6006F" w:rsidRPr="00F6006F">
              <w:rPr>
                <w:rFonts w:ascii="Times New Roman" w:hAnsi="Times New Roman"/>
                <w:sz w:val="12"/>
                <w:szCs w:val="12"/>
              </w:rPr>
              <w:t>организация постоянной работы с ветеранами войны и труда на базе предприятий и организаций, учебных заведений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F6006F" w:rsidRPr="00F6006F" w:rsidRDefault="00F6006F" w:rsidP="00CE2130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CE213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600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F6006F" w:rsidRPr="00F6006F" w:rsidRDefault="004E1D15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F6006F" w:rsidRPr="00F6006F">
              <w:rPr>
                <w:rFonts w:ascii="Times New Roman" w:hAnsi="Times New Roman"/>
                <w:bCs/>
                <w:sz w:val="12"/>
                <w:szCs w:val="12"/>
              </w:rPr>
              <w:t>018,88881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292,8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292,8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426,08881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426,08881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300,00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764C5" w:rsidRPr="00F6006F" w:rsidTr="002027D9">
        <w:trPr>
          <w:cantSplit/>
          <w:trHeight w:val="665"/>
        </w:trPr>
        <w:tc>
          <w:tcPr>
            <w:tcW w:w="284" w:type="dxa"/>
            <w:vMerge w:val="restart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3.2.</w:t>
            </w:r>
          </w:p>
        </w:tc>
        <w:tc>
          <w:tcPr>
            <w:tcW w:w="1701" w:type="dxa"/>
            <w:vMerge w:val="restart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Создание условий и поддержка деятельности молодежных и общественных организаций объединений молодежных инициатив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МКУ "УСТиМП"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120,00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120,00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120,00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764C5" w:rsidRPr="00F6006F" w:rsidTr="002027D9">
        <w:trPr>
          <w:cantSplit/>
          <w:trHeight w:val="548"/>
        </w:trPr>
        <w:tc>
          <w:tcPr>
            <w:tcW w:w="284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105,00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45,00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45,00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764C5" w:rsidRPr="00F6006F" w:rsidTr="002027D9">
        <w:trPr>
          <w:cantSplit/>
          <w:trHeight w:val="528"/>
        </w:trPr>
        <w:tc>
          <w:tcPr>
            <w:tcW w:w="284" w:type="dxa"/>
            <w:vMerge w:val="restart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3.3.</w:t>
            </w:r>
          </w:p>
        </w:tc>
        <w:tc>
          <w:tcPr>
            <w:tcW w:w="1701" w:type="dxa"/>
            <w:vMerge w:val="restart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Поддержка военно-патриотических клубов. Участие военно-патриотических клубов в соревнованиях различного уровня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МКУ "УСТиМП"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9,40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9,40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9,40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764C5" w:rsidRPr="00F6006F" w:rsidTr="002027D9">
        <w:trPr>
          <w:cantSplit/>
          <w:trHeight w:val="563"/>
        </w:trPr>
        <w:tc>
          <w:tcPr>
            <w:tcW w:w="284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F6006F" w:rsidRPr="00F6006F" w:rsidTr="00632E14">
        <w:trPr>
          <w:trHeight w:val="20"/>
        </w:trPr>
        <w:tc>
          <w:tcPr>
            <w:tcW w:w="7513" w:type="dxa"/>
            <w:gridSpan w:val="17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4. Издательское и информационное обеспечение в области патриотического воспитания</w:t>
            </w:r>
          </w:p>
        </w:tc>
      </w:tr>
      <w:tr w:rsidR="009764C5" w:rsidRPr="00F6006F" w:rsidTr="0050263D">
        <w:trPr>
          <w:cantSplit/>
          <w:trHeight w:val="1396"/>
        </w:trPr>
        <w:tc>
          <w:tcPr>
            <w:tcW w:w="284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4.1.</w:t>
            </w:r>
          </w:p>
        </w:tc>
        <w:tc>
          <w:tcPr>
            <w:tcW w:w="1701" w:type="dxa"/>
            <w:hideMark/>
          </w:tcPr>
          <w:p w:rsidR="00F6006F" w:rsidRPr="00F6006F" w:rsidRDefault="00F6006F" w:rsidP="00FF26AC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Информационн</w:t>
            </w:r>
            <w:proofErr w:type="gramStart"/>
            <w:r w:rsidRPr="00F6006F">
              <w:rPr>
                <w:rFonts w:ascii="Times New Roman" w:hAnsi="Times New Roman"/>
                <w:sz w:val="12"/>
                <w:szCs w:val="12"/>
              </w:rPr>
              <w:t>о-</w:t>
            </w:r>
            <w:proofErr w:type="gramEnd"/>
            <w:r w:rsidRPr="00F6006F">
              <w:rPr>
                <w:rFonts w:ascii="Times New Roman" w:hAnsi="Times New Roman"/>
                <w:sz w:val="12"/>
                <w:szCs w:val="12"/>
              </w:rPr>
              <w:t xml:space="preserve"> аналитическое обеспечение программы по реализации молодежн</w:t>
            </w:r>
            <w:r w:rsidR="0050263D">
              <w:rPr>
                <w:rFonts w:ascii="Times New Roman" w:hAnsi="Times New Roman"/>
                <w:sz w:val="12"/>
                <w:szCs w:val="12"/>
              </w:rPr>
              <w:t xml:space="preserve">ой политики и патриотическому, </w:t>
            </w:r>
            <w:r w:rsidRPr="00F6006F">
              <w:rPr>
                <w:rFonts w:ascii="Times New Roman" w:hAnsi="Times New Roman"/>
                <w:sz w:val="12"/>
                <w:szCs w:val="12"/>
              </w:rPr>
              <w:t>военному, гражданскому и духовно-нравственному воспитанию детей, молодежи и населения муниципального района Сергиевский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МКУ «УСТиМП»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35,00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35,00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35,00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764C5" w:rsidRPr="00F6006F" w:rsidTr="0050263D">
        <w:trPr>
          <w:cantSplit/>
          <w:trHeight w:val="607"/>
        </w:trPr>
        <w:tc>
          <w:tcPr>
            <w:tcW w:w="284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4.2.</w:t>
            </w:r>
          </w:p>
        </w:tc>
        <w:tc>
          <w:tcPr>
            <w:tcW w:w="1701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Издание тематических сборников военно-патриотического, духовно-нравственного направления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F6006F" w:rsidRPr="00F6006F" w:rsidTr="00632E14">
        <w:trPr>
          <w:trHeight w:val="20"/>
        </w:trPr>
        <w:tc>
          <w:tcPr>
            <w:tcW w:w="7513" w:type="dxa"/>
            <w:gridSpan w:val="17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64C5" w:rsidRPr="00F6006F" w:rsidTr="00F15B9F">
        <w:trPr>
          <w:cantSplit/>
          <w:trHeight w:val="467"/>
        </w:trPr>
        <w:tc>
          <w:tcPr>
            <w:tcW w:w="284" w:type="dxa"/>
            <w:hideMark/>
          </w:tcPr>
          <w:p w:rsidR="00F6006F" w:rsidRPr="00F6006F" w:rsidRDefault="0008527E" w:rsidP="00F6006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5.1</w:t>
            </w:r>
          </w:p>
        </w:tc>
        <w:tc>
          <w:tcPr>
            <w:tcW w:w="1701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Участие в обучающих семинарах и конференциях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МКУ "УСТиМП"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A12202" w:rsidRPr="00F6006F" w:rsidTr="00F15B9F">
        <w:trPr>
          <w:cantSplit/>
          <w:trHeight w:val="843"/>
        </w:trPr>
        <w:tc>
          <w:tcPr>
            <w:tcW w:w="2410" w:type="dxa"/>
            <w:gridSpan w:val="3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942,11175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F6006F">
              <w:rPr>
                <w:rFonts w:ascii="Times New Roman" w:hAnsi="Times New Roman"/>
                <w:sz w:val="12"/>
                <w:szCs w:val="12"/>
              </w:rPr>
              <w:t>071,64611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F6006F">
              <w:rPr>
                <w:rFonts w:ascii="Times New Roman" w:hAnsi="Times New Roman"/>
                <w:sz w:val="12"/>
                <w:szCs w:val="12"/>
              </w:rPr>
              <w:t>071,64611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F6006F">
              <w:rPr>
                <w:rFonts w:ascii="Times New Roman" w:hAnsi="Times New Roman"/>
                <w:sz w:val="12"/>
                <w:szCs w:val="12"/>
              </w:rPr>
              <w:t>856,98024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F6006F">
              <w:rPr>
                <w:rFonts w:ascii="Times New Roman" w:hAnsi="Times New Roman"/>
                <w:sz w:val="12"/>
                <w:szCs w:val="12"/>
              </w:rPr>
              <w:t>856,98024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F6006F">
              <w:rPr>
                <w:rFonts w:ascii="Times New Roman" w:hAnsi="Times New Roman"/>
                <w:sz w:val="12"/>
                <w:szCs w:val="12"/>
              </w:rPr>
              <w:t>013,4854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F6006F">
              <w:rPr>
                <w:rFonts w:ascii="Times New Roman" w:hAnsi="Times New Roman"/>
                <w:sz w:val="12"/>
                <w:szCs w:val="12"/>
              </w:rPr>
              <w:t>013,4854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A12202" w:rsidRPr="00F6006F" w:rsidTr="00F15B9F">
        <w:trPr>
          <w:cantSplit/>
          <w:trHeight w:val="840"/>
        </w:trPr>
        <w:tc>
          <w:tcPr>
            <w:tcW w:w="2410" w:type="dxa"/>
            <w:gridSpan w:val="3"/>
            <w:vMerge w:val="restart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2524,83492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887,24611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887,24611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1127,59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1127,59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510,00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510,00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A12202" w:rsidRPr="00F6006F" w:rsidTr="00F15B9F">
        <w:trPr>
          <w:cantSplit/>
          <w:trHeight w:val="342"/>
        </w:trPr>
        <w:tc>
          <w:tcPr>
            <w:tcW w:w="2410" w:type="dxa"/>
            <w:gridSpan w:val="3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(Музей)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A12202" w:rsidRPr="00F6006F" w:rsidTr="00F15B9F">
        <w:trPr>
          <w:cantSplit/>
          <w:trHeight w:val="633"/>
        </w:trPr>
        <w:tc>
          <w:tcPr>
            <w:tcW w:w="2410" w:type="dxa"/>
            <w:gridSpan w:val="3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A12202" w:rsidRPr="00F6006F" w:rsidTr="00F15B9F">
        <w:trPr>
          <w:cantSplit/>
          <w:trHeight w:val="854"/>
        </w:trPr>
        <w:tc>
          <w:tcPr>
            <w:tcW w:w="2410" w:type="dxa"/>
            <w:gridSpan w:val="3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3002,87683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1699,39143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1699,39143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1303,4854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1303,4854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A12202" w:rsidRPr="00F6006F" w:rsidTr="00F15B9F">
        <w:trPr>
          <w:cantSplit/>
          <w:trHeight w:val="683"/>
        </w:trPr>
        <w:tc>
          <w:tcPr>
            <w:tcW w:w="2410" w:type="dxa"/>
            <w:gridSpan w:val="3"/>
            <w:vMerge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МКУ "УСТиМП"</w:t>
            </w:r>
          </w:p>
        </w:tc>
        <w:tc>
          <w:tcPr>
            <w:tcW w:w="425" w:type="dxa"/>
            <w:hideMark/>
          </w:tcPr>
          <w:p w:rsidR="00F6006F" w:rsidRPr="00F6006F" w:rsidRDefault="00F6006F" w:rsidP="00F600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006F">
              <w:rPr>
                <w:rFonts w:ascii="Times New Roman" w:hAnsi="Times New Roman"/>
                <w:bCs/>
                <w:sz w:val="12"/>
                <w:szCs w:val="12"/>
              </w:rPr>
              <w:t>184,400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184,400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184,400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F6006F" w:rsidRPr="00F6006F" w:rsidRDefault="00F6006F" w:rsidP="00AD5E6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600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</w:tbl>
    <w:p w:rsidR="00B07F2E" w:rsidRDefault="00B07F2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74D1C" w:rsidRPr="00E65FD5" w:rsidRDefault="00474D1C" w:rsidP="00474D1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АДМИНИСТРАЦИЯ</w:t>
      </w:r>
    </w:p>
    <w:p w:rsidR="00474D1C" w:rsidRPr="00E65FD5" w:rsidRDefault="00474D1C" w:rsidP="00474D1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474D1C" w:rsidRPr="00E65FD5" w:rsidRDefault="00474D1C" w:rsidP="00474D1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74D1C" w:rsidRPr="00E65FD5" w:rsidRDefault="00474D1C" w:rsidP="00474D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74D1C" w:rsidRPr="00E65FD5" w:rsidRDefault="00474D1C" w:rsidP="00474D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5FD5">
        <w:rPr>
          <w:rFonts w:ascii="Times New Roman" w:hAnsi="Times New Roman"/>
          <w:sz w:val="12"/>
          <w:szCs w:val="12"/>
        </w:rPr>
        <w:t>ПОСТАНОВЛЕНИЕ</w:t>
      </w:r>
    </w:p>
    <w:p w:rsidR="00474D1C" w:rsidRPr="00E65FD5" w:rsidRDefault="00474D1C" w:rsidP="00474D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30 </w:t>
      </w:r>
      <w:r w:rsidRPr="00E65FD5">
        <w:rPr>
          <w:rFonts w:ascii="Times New Roman" w:hAnsi="Times New Roman"/>
          <w:sz w:val="12"/>
          <w:szCs w:val="12"/>
        </w:rPr>
        <w:t xml:space="preserve">ноября 2015г.                </w:t>
      </w:r>
      <w:r>
        <w:rPr>
          <w:rFonts w:ascii="Times New Roman" w:hAnsi="Times New Roman"/>
          <w:sz w:val="12"/>
          <w:szCs w:val="12"/>
        </w:rPr>
        <w:t xml:space="preserve">  </w:t>
      </w:r>
      <w:r w:rsidRPr="00E65FD5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№1557</w:t>
      </w:r>
    </w:p>
    <w:p w:rsidR="004F20A1" w:rsidRDefault="0003059C" w:rsidP="00022FB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3059C">
        <w:rPr>
          <w:rFonts w:ascii="Times New Roman" w:hAnsi="Times New Roman"/>
          <w:b/>
          <w:sz w:val="12"/>
          <w:szCs w:val="12"/>
        </w:rPr>
        <w:t xml:space="preserve">О внесении изменений в Приложение № 1 к постановлению администрации муниципального района Сергиевский №1474  от 20.12.2013г. «Об утверждении муниципальной программы  «Развитие сферы культуры и туризма </w:t>
      </w:r>
    </w:p>
    <w:p w:rsidR="0003059C" w:rsidRPr="0003059C" w:rsidRDefault="0003059C" w:rsidP="00022FB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3059C">
        <w:rPr>
          <w:rFonts w:ascii="Times New Roman" w:hAnsi="Times New Roman"/>
          <w:b/>
          <w:sz w:val="12"/>
          <w:szCs w:val="12"/>
        </w:rPr>
        <w:t>на территории муниципального района Сергиевский на 2014-2016 годы»</w:t>
      </w:r>
    </w:p>
    <w:p w:rsidR="0003059C" w:rsidRPr="0003059C" w:rsidRDefault="0003059C" w:rsidP="000305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3059C">
        <w:rPr>
          <w:rFonts w:ascii="Times New Roman" w:hAnsi="Times New Roman"/>
          <w:sz w:val="12"/>
          <w:szCs w:val="12"/>
        </w:rPr>
        <w:t>В соответствии с Основами законодательства Российской Федерации о культуре, Федеральным законом РФ № 132-ФЗ от 24.11.1996г. «Об основах туристической деятельности в Российской Федерации», Федеральным законом РФ № 131-ФЗ от 06.10.2003г. «Об общих принципах организации местного самоуправления в Российской Федерации», Законом Самарской области №14-ГД от 03.04.2002г. «О культуре в Самарской области»,  постановлением Правительства Самарской области №321 от 13.07.2011г. «Об</w:t>
      </w:r>
      <w:proofErr w:type="gramEnd"/>
      <w:r w:rsidRPr="0003059C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03059C">
        <w:rPr>
          <w:rFonts w:ascii="Times New Roman" w:hAnsi="Times New Roman"/>
          <w:sz w:val="12"/>
          <w:szCs w:val="12"/>
        </w:rPr>
        <w:t>утверждении</w:t>
      </w:r>
      <w:proofErr w:type="gramEnd"/>
      <w:r w:rsidRPr="0003059C">
        <w:rPr>
          <w:rFonts w:ascii="Times New Roman" w:hAnsi="Times New Roman"/>
          <w:sz w:val="12"/>
          <w:szCs w:val="12"/>
        </w:rPr>
        <w:t xml:space="preserve"> стратегии развития сферы культуры в Самарской области на период до 2020 года», Уставом муниципального района Сергиевский, в целях уточнения ресурсного обеспечения программы, администрация муниципального района Сергиевский</w:t>
      </w:r>
    </w:p>
    <w:p w:rsid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3059C">
        <w:rPr>
          <w:rFonts w:ascii="Times New Roman" w:hAnsi="Times New Roman"/>
          <w:b/>
          <w:sz w:val="12"/>
          <w:szCs w:val="12"/>
        </w:rPr>
        <w:t>ПОСТАНОВЛЯЕТ:</w:t>
      </w:r>
    </w:p>
    <w:p w:rsidR="004C3377" w:rsidRPr="0003059C" w:rsidRDefault="004C3377" w:rsidP="0003059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3059C">
        <w:rPr>
          <w:rFonts w:ascii="Times New Roman" w:hAnsi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1474 от 20.12. 2013г. «Об утверждении муниципальной программы «Развитие сферы культуры и туризма на территории муниципального района Сергиевский» на 2014-2016 годы»  (далее - Программа) следующего содержания:</w:t>
      </w:r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03059C">
        <w:rPr>
          <w:rFonts w:ascii="Times New Roman" w:hAnsi="Times New Roman"/>
          <w:sz w:val="12"/>
          <w:szCs w:val="12"/>
        </w:rPr>
        <w:t>В паспорте Программы позицию «Объемы и источники финансирования Программы» изложить в следующей редакции:</w:t>
      </w:r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3059C">
        <w:rPr>
          <w:rFonts w:ascii="Times New Roman" w:hAnsi="Times New Roman"/>
          <w:sz w:val="12"/>
          <w:szCs w:val="12"/>
        </w:rPr>
        <w:t>«Объемы и источники финансирования Программы: Общий объем финансирования на 2014-2016 гг. составляет 125 776,38236 тыс.</w:t>
      </w:r>
      <w:r w:rsidRPr="0003059C">
        <w:rPr>
          <w:rFonts w:ascii="Times New Roman" w:hAnsi="Times New Roman"/>
          <w:b/>
          <w:sz w:val="12"/>
          <w:szCs w:val="12"/>
        </w:rPr>
        <w:t xml:space="preserve"> </w:t>
      </w:r>
      <w:r w:rsidRPr="0003059C">
        <w:rPr>
          <w:rFonts w:ascii="Times New Roman" w:hAnsi="Times New Roman"/>
          <w:sz w:val="12"/>
          <w:szCs w:val="12"/>
        </w:rPr>
        <w:t>рублей, в том числе по годам:</w:t>
      </w:r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3059C">
        <w:rPr>
          <w:rFonts w:ascii="Times New Roman" w:hAnsi="Times New Roman"/>
          <w:sz w:val="12"/>
          <w:szCs w:val="12"/>
        </w:rPr>
        <w:t>Планируемый объем финансирования за счет средств бюджета муниципального района Сергиевский:</w:t>
      </w:r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3059C">
        <w:rPr>
          <w:rFonts w:ascii="Times New Roman" w:hAnsi="Times New Roman"/>
          <w:sz w:val="12"/>
          <w:szCs w:val="12"/>
        </w:rPr>
        <w:t>В 2014 году – 8 476, 78005 тыс. рублей;</w:t>
      </w:r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3059C">
        <w:rPr>
          <w:rFonts w:ascii="Times New Roman" w:hAnsi="Times New Roman"/>
          <w:sz w:val="12"/>
          <w:szCs w:val="12"/>
        </w:rPr>
        <w:t>В 2015 году – 37 610,73012 тыс. рублей;</w:t>
      </w:r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3059C">
        <w:rPr>
          <w:rFonts w:ascii="Times New Roman" w:hAnsi="Times New Roman"/>
          <w:sz w:val="12"/>
          <w:szCs w:val="12"/>
        </w:rPr>
        <w:t>В 2016 году – 44 886,18524  тыс. рублей.</w:t>
      </w:r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3059C">
        <w:rPr>
          <w:rFonts w:ascii="Times New Roman" w:hAnsi="Times New Roman"/>
          <w:sz w:val="12"/>
          <w:szCs w:val="12"/>
        </w:rPr>
        <w:t>Объем финансирования за счет средств от приносящей доход деятельности:</w:t>
      </w:r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3059C">
        <w:rPr>
          <w:rFonts w:ascii="Times New Roman" w:hAnsi="Times New Roman"/>
          <w:sz w:val="12"/>
          <w:szCs w:val="12"/>
        </w:rPr>
        <w:t>В 2014 году – 0 тыс. рублей;</w:t>
      </w:r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3059C">
        <w:rPr>
          <w:rFonts w:ascii="Times New Roman" w:hAnsi="Times New Roman"/>
          <w:sz w:val="12"/>
          <w:szCs w:val="12"/>
        </w:rPr>
        <w:t>В 2015 году – 3,0 тыс. рублей;</w:t>
      </w:r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3059C">
        <w:rPr>
          <w:rFonts w:ascii="Times New Roman" w:hAnsi="Times New Roman"/>
          <w:sz w:val="12"/>
          <w:szCs w:val="12"/>
        </w:rPr>
        <w:t>В 2016 году – 0 тыс. рублей.</w:t>
      </w:r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3059C">
        <w:rPr>
          <w:rFonts w:ascii="Times New Roman" w:hAnsi="Times New Roman"/>
          <w:sz w:val="12"/>
          <w:szCs w:val="12"/>
        </w:rPr>
        <w:t>Объем финансирования за счет средств областного или федерального бюджетов:</w:t>
      </w:r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3059C">
        <w:rPr>
          <w:rFonts w:ascii="Times New Roman" w:hAnsi="Times New Roman"/>
          <w:sz w:val="12"/>
          <w:szCs w:val="12"/>
        </w:rPr>
        <w:t>В 2014 году – 0 тыс. рублей;</w:t>
      </w:r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3059C">
        <w:rPr>
          <w:rFonts w:ascii="Times New Roman" w:hAnsi="Times New Roman"/>
          <w:sz w:val="12"/>
          <w:szCs w:val="12"/>
        </w:rPr>
        <w:t>В 2015 году – 18 199,68695 тыс. рублей;</w:t>
      </w:r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3059C">
        <w:rPr>
          <w:rFonts w:ascii="Times New Roman" w:hAnsi="Times New Roman"/>
          <w:sz w:val="12"/>
          <w:szCs w:val="12"/>
        </w:rPr>
        <w:t>В 2016 году – 16 600,00 тыс. рублей</w:t>
      </w:r>
      <w:proofErr w:type="gramStart"/>
      <w:r w:rsidRPr="0003059C">
        <w:rPr>
          <w:rFonts w:ascii="Times New Roman" w:hAnsi="Times New Roman"/>
          <w:sz w:val="12"/>
          <w:szCs w:val="12"/>
        </w:rPr>
        <w:t>.».</w:t>
      </w:r>
      <w:proofErr w:type="gramEnd"/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03059C">
        <w:rPr>
          <w:rFonts w:ascii="Times New Roman" w:hAnsi="Times New Roman"/>
          <w:sz w:val="12"/>
          <w:szCs w:val="12"/>
        </w:rPr>
        <w:t>Абзац 2 раздела 5 «Ресурсное обеспечение программы» Программы изложить в следующей редакции:</w:t>
      </w:r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3059C">
        <w:rPr>
          <w:rFonts w:ascii="Times New Roman" w:hAnsi="Times New Roman"/>
          <w:sz w:val="12"/>
          <w:szCs w:val="12"/>
        </w:rPr>
        <w:t>«Общий объем финансирования Программы за счет средств бюджета муниципального района Сергиевский составляет 125 776,38236 тыс.</w:t>
      </w:r>
      <w:r w:rsidRPr="0003059C">
        <w:rPr>
          <w:rFonts w:ascii="Times New Roman" w:hAnsi="Times New Roman"/>
          <w:b/>
          <w:sz w:val="12"/>
          <w:szCs w:val="12"/>
        </w:rPr>
        <w:t xml:space="preserve"> </w:t>
      </w:r>
      <w:r w:rsidRPr="0003059C">
        <w:rPr>
          <w:rFonts w:ascii="Times New Roman" w:hAnsi="Times New Roman"/>
          <w:sz w:val="12"/>
          <w:szCs w:val="12"/>
        </w:rPr>
        <w:t>рублей, в том числе по годам:</w:t>
      </w:r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3059C">
        <w:rPr>
          <w:rFonts w:ascii="Times New Roman" w:hAnsi="Times New Roman"/>
          <w:sz w:val="12"/>
          <w:szCs w:val="12"/>
        </w:rPr>
        <w:t>Планируемый объем финансирования за счет средств бюджета муниципального района Сергиевский:</w:t>
      </w:r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3059C">
        <w:rPr>
          <w:rFonts w:ascii="Times New Roman" w:hAnsi="Times New Roman"/>
          <w:sz w:val="12"/>
          <w:szCs w:val="12"/>
        </w:rPr>
        <w:t>В 2014 году – 8 476, 78005 тыс. рублей;</w:t>
      </w:r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3059C">
        <w:rPr>
          <w:rFonts w:ascii="Times New Roman" w:hAnsi="Times New Roman"/>
          <w:sz w:val="12"/>
          <w:szCs w:val="12"/>
        </w:rPr>
        <w:t>В 2015 году – 37 610,73012 тыс. рублей;</w:t>
      </w:r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3059C">
        <w:rPr>
          <w:rFonts w:ascii="Times New Roman" w:hAnsi="Times New Roman"/>
          <w:sz w:val="12"/>
          <w:szCs w:val="12"/>
        </w:rPr>
        <w:lastRenderedPageBreak/>
        <w:t>В 2016 году – 44 886,18524  тыс. рублей.</w:t>
      </w:r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3059C">
        <w:rPr>
          <w:rFonts w:ascii="Times New Roman" w:hAnsi="Times New Roman"/>
          <w:sz w:val="12"/>
          <w:szCs w:val="12"/>
        </w:rPr>
        <w:t>Объем финансирования за счет средств от приносящей доход деятельности:</w:t>
      </w:r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3059C">
        <w:rPr>
          <w:rFonts w:ascii="Times New Roman" w:hAnsi="Times New Roman"/>
          <w:sz w:val="12"/>
          <w:szCs w:val="12"/>
        </w:rPr>
        <w:t>В 2014 году – 0 тыс. рублей;</w:t>
      </w:r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3059C">
        <w:rPr>
          <w:rFonts w:ascii="Times New Roman" w:hAnsi="Times New Roman"/>
          <w:sz w:val="12"/>
          <w:szCs w:val="12"/>
        </w:rPr>
        <w:t>В 2015 году – 3,0 тыс. рублей;</w:t>
      </w:r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3059C">
        <w:rPr>
          <w:rFonts w:ascii="Times New Roman" w:hAnsi="Times New Roman"/>
          <w:sz w:val="12"/>
          <w:szCs w:val="12"/>
        </w:rPr>
        <w:t>В 2016 году – 0 тыс. рублей.</w:t>
      </w:r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3059C">
        <w:rPr>
          <w:rFonts w:ascii="Times New Roman" w:hAnsi="Times New Roman"/>
          <w:sz w:val="12"/>
          <w:szCs w:val="12"/>
        </w:rPr>
        <w:t>Объем финансирования за счет средств областного или федерального бюджетов:</w:t>
      </w:r>
    </w:p>
    <w:p w:rsidR="0003059C" w:rsidRPr="0003059C" w:rsidRDefault="0003059C" w:rsidP="002356B8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3059C">
        <w:rPr>
          <w:rFonts w:ascii="Times New Roman" w:hAnsi="Times New Roman"/>
          <w:sz w:val="12"/>
          <w:szCs w:val="12"/>
        </w:rPr>
        <w:t>В 2014 году – 0 тыс. рублей;</w:t>
      </w:r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3059C">
        <w:rPr>
          <w:rFonts w:ascii="Times New Roman" w:hAnsi="Times New Roman"/>
          <w:sz w:val="12"/>
          <w:szCs w:val="12"/>
        </w:rPr>
        <w:t>В 2015 году – 18 199,68695 тыс. рублей;</w:t>
      </w:r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3059C">
        <w:rPr>
          <w:rFonts w:ascii="Times New Roman" w:hAnsi="Times New Roman"/>
          <w:sz w:val="12"/>
          <w:szCs w:val="12"/>
        </w:rPr>
        <w:t>В 2016 году – 16 600,00 тыс. рублей</w:t>
      </w:r>
      <w:proofErr w:type="gramStart"/>
      <w:r w:rsidRPr="0003059C">
        <w:rPr>
          <w:rFonts w:ascii="Times New Roman" w:hAnsi="Times New Roman"/>
          <w:sz w:val="12"/>
          <w:szCs w:val="12"/>
        </w:rPr>
        <w:t>.».</w:t>
      </w:r>
      <w:proofErr w:type="gramEnd"/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03059C">
        <w:rPr>
          <w:rFonts w:ascii="Times New Roman" w:hAnsi="Times New Roman"/>
          <w:sz w:val="12"/>
          <w:szCs w:val="12"/>
        </w:rPr>
        <w:t>Приложение № 1 к Программе изложить в редакции согласно приложению № 1 к настоящему постановлению.</w:t>
      </w:r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03059C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03059C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03059C" w:rsidRPr="0003059C" w:rsidRDefault="0003059C" w:rsidP="000305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03059C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03059C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Е.Е. Харитонову.</w:t>
      </w:r>
    </w:p>
    <w:p w:rsidR="004C3377" w:rsidRDefault="004C3377" w:rsidP="0003059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03059C" w:rsidRDefault="0003059C" w:rsidP="0003059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59C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03059C" w:rsidRPr="0003059C" w:rsidRDefault="0003059C" w:rsidP="0003059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059C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3059C">
        <w:rPr>
          <w:rFonts w:ascii="Times New Roman" w:hAnsi="Times New Roman"/>
          <w:sz w:val="12"/>
          <w:szCs w:val="12"/>
        </w:rPr>
        <w:t>Веселов</w:t>
      </w:r>
    </w:p>
    <w:p w:rsidR="00474D1C" w:rsidRDefault="00474D1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74D1C" w:rsidRPr="00E65FD5" w:rsidRDefault="00474D1C" w:rsidP="00474D1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474D1C" w:rsidRPr="00E65FD5" w:rsidRDefault="00474D1C" w:rsidP="00474D1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474D1C" w:rsidRPr="00E65FD5" w:rsidRDefault="00474D1C" w:rsidP="00474D1C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74D1C" w:rsidRDefault="00474D1C" w:rsidP="00474D1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№1557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30</w:t>
      </w:r>
      <w:r w:rsidRPr="00E65FD5">
        <w:rPr>
          <w:rFonts w:ascii="Times New Roman" w:hAnsi="Times New Roman"/>
          <w:i/>
          <w:sz w:val="12"/>
          <w:szCs w:val="12"/>
        </w:rPr>
        <w:t>” ноября 2015 г.</w:t>
      </w:r>
    </w:p>
    <w:p w:rsidR="00DF7907" w:rsidRDefault="00DF7907" w:rsidP="004F20A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F20A1" w:rsidRPr="004F20A1" w:rsidRDefault="004F20A1" w:rsidP="004F20A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bookmarkStart w:id="1" w:name="_GoBack"/>
      <w:bookmarkEnd w:id="1"/>
      <w:r w:rsidRPr="004F20A1">
        <w:rPr>
          <w:rFonts w:ascii="Times New Roman" w:hAnsi="Times New Roman"/>
          <w:b/>
          <w:sz w:val="12"/>
          <w:szCs w:val="12"/>
        </w:rPr>
        <w:t>МЕРОПРИЯТИЯ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4F20A1">
        <w:rPr>
          <w:rFonts w:ascii="Times New Roman" w:hAnsi="Times New Roman"/>
          <w:b/>
          <w:sz w:val="12"/>
          <w:szCs w:val="12"/>
        </w:rPr>
        <w:t>ПО РАЗВИТИЮ СФЕРЫ КУЛЬТУРЫ И ТУРИЗМА</w:t>
      </w:r>
    </w:p>
    <w:p w:rsidR="00474D1C" w:rsidRDefault="004F20A1" w:rsidP="004F20A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F20A1">
        <w:rPr>
          <w:rFonts w:ascii="Times New Roman" w:hAnsi="Times New Roman"/>
          <w:b/>
          <w:sz w:val="12"/>
          <w:szCs w:val="12"/>
        </w:rPr>
        <w:t>НА ТЕРРИТОРИИ МУНИЦИПАЛЬНОГО РАЙОНА СЕРГИЕВСКИЙ  НА 2014 – 2016 ГОДЫ</w:t>
      </w:r>
    </w:p>
    <w:p w:rsidR="004C3377" w:rsidRDefault="004C3377" w:rsidP="004F20A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425"/>
        <w:gridCol w:w="127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C4A05" w:rsidRPr="004F20A1" w:rsidTr="002356B8">
        <w:trPr>
          <w:trHeight w:val="20"/>
        </w:trPr>
        <w:tc>
          <w:tcPr>
            <w:tcW w:w="284" w:type="dxa"/>
            <w:vMerge w:val="restart"/>
            <w:hideMark/>
          </w:tcPr>
          <w:p w:rsidR="004F20A1" w:rsidRPr="004F20A1" w:rsidRDefault="004F20A1" w:rsidP="00625B78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gramStart"/>
            <w:r w:rsidRPr="004F20A1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4F20A1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1843" w:type="dxa"/>
            <w:vMerge w:val="restart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Сроки исполнения</w:t>
            </w:r>
          </w:p>
        </w:tc>
        <w:tc>
          <w:tcPr>
            <w:tcW w:w="1276" w:type="dxa"/>
            <w:vMerge w:val="restart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Исполнитель</w:t>
            </w:r>
          </w:p>
        </w:tc>
        <w:tc>
          <w:tcPr>
            <w:tcW w:w="283" w:type="dxa"/>
            <w:vMerge w:val="restart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Объем финансирования (руб.)</w:t>
            </w:r>
          </w:p>
        </w:tc>
        <w:tc>
          <w:tcPr>
            <w:tcW w:w="3402" w:type="dxa"/>
            <w:gridSpan w:val="12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Планируемый объем финансирования по годам (тыс. руб.)</w:t>
            </w:r>
          </w:p>
        </w:tc>
      </w:tr>
      <w:tr w:rsidR="004F20A1" w:rsidRPr="004F20A1" w:rsidTr="002356B8">
        <w:trPr>
          <w:trHeight w:val="20"/>
        </w:trPr>
        <w:tc>
          <w:tcPr>
            <w:tcW w:w="284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2014 г.</w:t>
            </w:r>
          </w:p>
        </w:tc>
        <w:tc>
          <w:tcPr>
            <w:tcW w:w="1134" w:type="dxa"/>
            <w:gridSpan w:val="4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2015 г.</w:t>
            </w:r>
          </w:p>
        </w:tc>
        <w:tc>
          <w:tcPr>
            <w:tcW w:w="1134" w:type="dxa"/>
            <w:gridSpan w:val="4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2016 г.</w:t>
            </w:r>
          </w:p>
        </w:tc>
      </w:tr>
      <w:tr w:rsidR="004C4A05" w:rsidRPr="004F20A1" w:rsidTr="002356B8">
        <w:trPr>
          <w:cantSplit/>
          <w:trHeight w:val="2627"/>
        </w:trPr>
        <w:tc>
          <w:tcPr>
            <w:tcW w:w="284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областной или федеральный бюджет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областной или федеральный бюджет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областной или федеральный бюджет</w:t>
            </w:r>
          </w:p>
        </w:tc>
      </w:tr>
      <w:tr w:rsidR="004F20A1" w:rsidRPr="004F20A1" w:rsidTr="00625B78">
        <w:trPr>
          <w:trHeight w:val="20"/>
        </w:trPr>
        <w:tc>
          <w:tcPr>
            <w:tcW w:w="7513" w:type="dxa"/>
            <w:gridSpan w:val="17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1. Сохранение и использование историко-культурного наследия</w:t>
            </w:r>
          </w:p>
        </w:tc>
      </w:tr>
      <w:tr w:rsidR="004F20A1" w:rsidRPr="004F20A1" w:rsidTr="00625B78">
        <w:trPr>
          <w:trHeight w:val="20"/>
        </w:trPr>
        <w:tc>
          <w:tcPr>
            <w:tcW w:w="7513" w:type="dxa"/>
            <w:gridSpan w:val="17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1.1 Развитие музейной сферы и краеведческой деятельности</w:t>
            </w:r>
          </w:p>
        </w:tc>
      </w:tr>
      <w:tr w:rsidR="00FC35CB" w:rsidRPr="004F20A1" w:rsidTr="002356B8">
        <w:trPr>
          <w:cantSplit/>
          <w:trHeight w:val="826"/>
        </w:trPr>
        <w:tc>
          <w:tcPr>
            <w:tcW w:w="284" w:type="dxa"/>
            <w:hideMark/>
          </w:tcPr>
          <w:p w:rsidR="004F20A1" w:rsidRPr="004F20A1" w:rsidRDefault="008B11F7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1.1.1</w:t>
            </w:r>
          </w:p>
        </w:tc>
        <w:tc>
          <w:tcPr>
            <w:tcW w:w="1843" w:type="dxa"/>
            <w:hideMark/>
          </w:tcPr>
          <w:p w:rsidR="004F20A1" w:rsidRPr="004F20A1" w:rsidRDefault="004F20A1" w:rsidP="00F635AC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Развитие музейной сферы и краеведческой деятельности</w:t>
            </w:r>
            <w:r w:rsidR="00F635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F20A1">
              <w:rPr>
                <w:rFonts w:ascii="Times New Roman" w:hAnsi="Times New Roman"/>
                <w:sz w:val="12"/>
                <w:szCs w:val="12"/>
              </w:rPr>
              <w:t>(организация выставок, экспедиций)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4F20A1" w:rsidRPr="004F20A1" w:rsidRDefault="004F20A1" w:rsidP="003117E5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(Музей)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5425,72146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25,10000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25,10000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2109,64105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1348,54205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761,09900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3290,98041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2398,92241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892,05800</w:t>
            </w:r>
          </w:p>
        </w:tc>
      </w:tr>
      <w:tr w:rsidR="00FC35CB" w:rsidRPr="004F20A1" w:rsidTr="002356B8">
        <w:trPr>
          <w:cantSplit/>
          <w:trHeight w:val="626"/>
        </w:trPr>
        <w:tc>
          <w:tcPr>
            <w:tcW w:w="284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Развитие комплексной автоматизированной музейной информационной системы в муниципальных музеях Самарской области (местная доля)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4F20A1" w:rsidRPr="004F20A1" w:rsidRDefault="004F20A1" w:rsidP="003117E5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(Музей)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14,90000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14,90000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14,90000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FC35CB" w:rsidRPr="004F20A1" w:rsidTr="002356B8">
        <w:trPr>
          <w:cantSplit/>
          <w:trHeight w:val="793"/>
        </w:trPr>
        <w:tc>
          <w:tcPr>
            <w:tcW w:w="284" w:type="dxa"/>
            <w:hideMark/>
          </w:tcPr>
          <w:p w:rsidR="004F20A1" w:rsidRPr="004F20A1" w:rsidRDefault="008B11F7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1.1.2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Оформление выставок и экспозиций музея. Реставрация музейных экспонатов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4F20A1" w:rsidRPr="004F20A1" w:rsidRDefault="004F20A1" w:rsidP="003117E5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(Музей)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216,00000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116,00000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116,00000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F20A1" w:rsidRPr="004F20A1" w:rsidTr="00625B78">
        <w:trPr>
          <w:trHeight w:val="20"/>
        </w:trPr>
        <w:tc>
          <w:tcPr>
            <w:tcW w:w="7513" w:type="dxa"/>
            <w:gridSpan w:val="17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1.2 Развитие народных художественных промыслов и ремесел</w:t>
            </w:r>
          </w:p>
        </w:tc>
      </w:tr>
      <w:tr w:rsidR="004C4A05" w:rsidRPr="004F20A1" w:rsidTr="008C08F7">
        <w:trPr>
          <w:cantSplit/>
          <w:trHeight w:val="551"/>
        </w:trPr>
        <w:tc>
          <w:tcPr>
            <w:tcW w:w="284" w:type="dxa"/>
            <w:hideMark/>
          </w:tcPr>
          <w:p w:rsidR="004F20A1" w:rsidRPr="004F20A1" w:rsidRDefault="008B11F7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1.2.1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Развитие народных художественных промыслов и ремесел (приобретение расходного материала для мастеров декоративно-прикладного творчества)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Pr="004F20A1">
              <w:rPr>
                <w:rFonts w:ascii="Times New Roman" w:hAnsi="Times New Roman"/>
                <w:sz w:val="12"/>
                <w:szCs w:val="12"/>
              </w:rPr>
              <w:br w:type="page"/>
              <w:t>(МАУК «МКДЦ»)</w:t>
            </w:r>
            <w:r w:rsidRPr="004F20A1">
              <w:rPr>
                <w:rFonts w:ascii="Times New Roman" w:hAnsi="Times New Roman"/>
                <w:sz w:val="12"/>
                <w:szCs w:val="12"/>
              </w:rPr>
              <w:br w:type="page"/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115,00000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45,00000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45,00000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35,00000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35,00000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35,00000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35,00000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F20A1" w:rsidRPr="004F20A1" w:rsidTr="00625B78">
        <w:trPr>
          <w:trHeight w:val="20"/>
        </w:trPr>
        <w:tc>
          <w:tcPr>
            <w:tcW w:w="7513" w:type="dxa"/>
            <w:gridSpan w:val="17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1.3 Сохранение культурных традиций  муниципального района Сергиевский</w:t>
            </w:r>
          </w:p>
        </w:tc>
      </w:tr>
      <w:tr w:rsidR="004C4A05" w:rsidRPr="004F20A1" w:rsidTr="008C08F7">
        <w:trPr>
          <w:cantSplit/>
          <w:trHeight w:val="551"/>
        </w:trPr>
        <w:tc>
          <w:tcPr>
            <w:tcW w:w="284" w:type="dxa"/>
            <w:hideMark/>
          </w:tcPr>
          <w:p w:rsidR="004F20A1" w:rsidRPr="004F20A1" w:rsidRDefault="008B11F7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1.3.1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Организация и проведение открытого районного культурно-творческого фестиваля (марафона)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  <w:hideMark/>
          </w:tcPr>
          <w:p w:rsidR="004F20A1" w:rsidRPr="004F20A1" w:rsidRDefault="004F20A1" w:rsidP="003117E5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117E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F20A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76,00000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16,00000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16,00000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2356B8">
        <w:trPr>
          <w:cantSplit/>
          <w:trHeight w:val="547"/>
        </w:trPr>
        <w:tc>
          <w:tcPr>
            <w:tcW w:w="284" w:type="dxa"/>
            <w:hideMark/>
          </w:tcPr>
          <w:p w:rsidR="004F20A1" w:rsidRPr="004F20A1" w:rsidRDefault="008B11F7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1.3.2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Районный смотр-конкурс самодеятельного творчества среди воспитанников ДОУ «Веселая капель»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  <w:hideMark/>
          </w:tcPr>
          <w:p w:rsidR="004F20A1" w:rsidRPr="004F20A1" w:rsidRDefault="004F20A1" w:rsidP="003117E5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117E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F20A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57,00000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27,00000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27,00000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2356B8">
        <w:trPr>
          <w:cantSplit/>
          <w:trHeight w:val="699"/>
        </w:trPr>
        <w:tc>
          <w:tcPr>
            <w:tcW w:w="284" w:type="dxa"/>
            <w:hideMark/>
          </w:tcPr>
          <w:p w:rsidR="004F20A1" w:rsidRPr="004F20A1" w:rsidRDefault="008B11F7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1.3.3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«Алябьевский бал» для жителей района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  <w:hideMark/>
          </w:tcPr>
          <w:p w:rsidR="004F20A1" w:rsidRPr="004F20A1" w:rsidRDefault="004F20A1" w:rsidP="003117E5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117E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F20A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87,00000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32,00000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32,00000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25,00000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25,00000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2356B8">
        <w:trPr>
          <w:cantSplit/>
          <w:trHeight w:val="837"/>
        </w:trPr>
        <w:tc>
          <w:tcPr>
            <w:tcW w:w="284" w:type="dxa"/>
            <w:hideMark/>
          </w:tcPr>
          <w:p w:rsidR="004F20A1" w:rsidRPr="004F20A1" w:rsidRDefault="008B11F7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1.3.4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Организация и проведение сельскохозяйственной ярмарки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Pr="004F20A1">
              <w:rPr>
                <w:rFonts w:ascii="Times New Roman" w:hAnsi="Times New Roman"/>
                <w:sz w:val="12"/>
                <w:szCs w:val="12"/>
              </w:rPr>
              <w:br w:type="page"/>
              <w:t>(МАУК «МКДЦ»)</w:t>
            </w:r>
            <w:r w:rsidRPr="004F20A1">
              <w:rPr>
                <w:rFonts w:ascii="Times New Roman" w:hAnsi="Times New Roman"/>
                <w:sz w:val="12"/>
                <w:szCs w:val="12"/>
              </w:rPr>
              <w:br w:type="page"/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810,34000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310,34000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310,34000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500,00000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500,00000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F20A1" w:rsidRPr="004F20A1" w:rsidTr="00625B78">
        <w:trPr>
          <w:trHeight w:val="20"/>
        </w:trPr>
        <w:tc>
          <w:tcPr>
            <w:tcW w:w="7513" w:type="dxa"/>
            <w:gridSpan w:val="17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1.4 Совершенствование библиотечного обслуживания</w:t>
            </w:r>
          </w:p>
        </w:tc>
      </w:tr>
      <w:tr w:rsidR="004C4A05" w:rsidRPr="004F20A1" w:rsidTr="008C08F7">
        <w:trPr>
          <w:cantSplit/>
          <w:trHeight w:val="850"/>
        </w:trPr>
        <w:tc>
          <w:tcPr>
            <w:tcW w:w="284" w:type="dxa"/>
            <w:hideMark/>
          </w:tcPr>
          <w:p w:rsidR="004F20A1" w:rsidRPr="004F20A1" w:rsidRDefault="008B11F7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1.4.1</w:t>
            </w:r>
          </w:p>
        </w:tc>
        <w:tc>
          <w:tcPr>
            <w:tcW w:w="1843" w:type="dxa"/>
            <w:hideMark/>
          </w:tcPr>
          <w:p w:rsidR="004F20A1" w:rsidRPr="004F20A1" w:rsidRDefault="004F20A1" w:rsidP="00F635AC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Программа летних чтений</w:t>
            </w:r>
            <w:r w:rsidR="00F635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F20A1">
              <w:rPr>
                <w:rFonts w:ascii="Times New Roman" w:hAnsi="Times New Roman"/>
                <w:sz w:val="12"/>
                <w:szCs w:val="12"/>
              </w:rPr>
              <w:t>(приобретение книг и поощрение участников)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2014- 2016</w:t>
            </w:r>
          </w:p>
        </w:tc>
        <w:tc>
          <w:tcPr>
            <w:tcW w:w="1276" w:type="dxa"/>
            <w:hideMark/>
          </w:tcPr>
          <w:p w:rsidR="004F20A1" w:rsidRPr="004F20A1" w:rsidRDefault="004F20A1" w:rsidP="004C4A05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4C4A0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F20A1">
              <w:rPr>
                <w:rFonts w:ascii="Times New Roman" w:hAnsi="Times New Roman"/>
                <w:sz w:val="12"/>
                <w:szCs w:val="12"/>
              </w:rPr>
              <w:t>(МБУК «МЦБ»)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344,00000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24,00000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24,00000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170,00000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170,00000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150,00000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150,00000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2356B8">
        <w:trPr>
          <w:cantSplit/>
          <w:trHeight w:val="707"/>
        </w:trPr>
        <w:tc>
          <w:tcPr>
            <w:tcW w:w="284" w:type="dxa"/>
            <w:hideMark/>
          </w:tcPr>
          <w:p w:rsidR="004F20A1" w:rsidRPr="004F20A1" w:rsidRDefault="008B11F7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1.4.2</w:t>
            </w:r>
          </w:p>
        </w:tc>
        <w:tc>
          <w:tcPr>
            <w:tcW w:w="1843" w:type="dxa"/>
            <w:hideMark/>
          </w:tcPr>
          <w:p w:rsidR="004F20A1" w:rsidRPr="004F20A1" w:rsidRDefault="004F20A1" w:rsidP="00F635AC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Переиздание книги Н.Г. Гарина-Михайловского</w:t>
            </w:r>
            <w:r w:rsidR="00F635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F20A1">
              <w:rPr>
                <w:rFonts w:ascii="Times New Roman" w:hAnsi="Times New Roman"/>
                <w:sz w:val="12"/>
                <w:szCs w:val="12"/>
              </w:rPr>
              <w:t xml:space="preserve"> «Тема и Жучка»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4F20A1" w:rsidRPr="004F20A1" w:rsidRDefault="004F20A1" w:rsidP="004C4A05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4C4A0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F20A1">
              <w:rPr>
                <w:rFonts w:ascii="Times New Roman" w:hAnsi="Times New Roman"/>
                <w:sz w:val="12"/>
                <w:szCs w:val="12"/>
              </w:rPr>
              <w:t>(МБУК «МЦБ»)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60,00000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60,00000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60,00000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2356B8">
        <w:trPr>
          <w:cantSplit/>
          <w:trHeight w:val="689"/>
        </w:trPr>
        <w:tc>
          <w:tcPr>
            <w:tcW w:w="284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1.4.</w:t>
            </w:r>
            <w:r w:rsidR="008B11F7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Районная краеведческая экспедиция по гаринским местам (Гаринские чтения)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4F20A1" w:rsidRPr="004F20A1" w:rsidRDefault="004F20A1" w:rsidP="003117E5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117E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F20A1">
              <w:rPr>
                <w:rFonts w:ascii="Times New Roman" w:hAnsi="Times New Roman"/>
                <w:sz w:val="12"/>
                <w:szCs w:val="12"/>
              </w:rPr>
              <w:t>(МБУК «МЦБ»)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40,00000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2356B8">
        <w:trPr>
          <w:cantSplit/>
          <w:trHeight w:val="699"/>
        </w:trPr>
        <w:tc>
          <w:tcPr>
            <w:tcW w:w="284" w:type="dxa"/>
            <w:hideMark/>
          </w:tcPr>
          <w:p w:rsidR="004F20A1" w:rsidRPr="004F20A1" w:rsidRDefault="008B11F7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1.4.4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Выставочная и массовая работа с читательской аудиторией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4F20A1" w:rsidRPr="004F20A1" w:rsidRDefault="004F20A1" w:rsidP="003117E5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117E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F20A1">
              <w:rPr>
                <w:rFonts w:ascii="Times New Roman" w:hAnsi="Times New Roman"/>
                <w:sz w:val="12"/>
                <w:szCs w:val="12"/>
              </w:rPr>
              <w:t>(МБУК «МЦБ»)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8C08F7">
        <w:trPr>
          <w:cantSplit/>
          <w:trHeight w:val="979"/>
        </w:trPr>
        <w:tc>
          <w:tcPr>
            <w:tcW w:w="284" w:type="dxa"/>
            <w:hideMark/>
          </w:tcPr>
          <w:p w:rsidR="004F20A1" w:rsidRPr="004F20A1" w:rsidRDefault="008B11F7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1.4.5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Организация  библиотечного обслуживания населения.  Продвижение книги и чтения библиотеками района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Pr="004F20A1">
              <w:rPr>
                <w:rFonts w:ascii="Times New Roman" w:hAnsi="Times New Roman"/>
                <w:sz w:val="12"/>
                <w:szCs w:val="12"/>
              </w:rPr>
              <w:br w:type="page"/>
              <w:t>(МБУК «МЦБ»)</w:t>
            </w:r>
            <w:r w:rsidRPr="004F20A1">
              <w:rPr>
                <w:rFonts w:ascii="Times New Roman" w:hAnsi="Times New Roman"/>
                <w:sz w:val="12"/>
                <w:szCs w:val="12"/>
              </w:rPr>
              <w:br w:type="page"/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23891,74411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11110,35322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4414,33370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6696,01952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12781,39089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7850,74389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4930,64700</w:t>
            </w:r>
          </w:p>
        </w:tc>
      </w:tr>
      <w:tr w:rsidR="004C4A05" w:rsidRPr="004F20A1" w:rsidTr="002356B8">
        <w:trPr>
          <w:cantSplit/>
          <w:trHeight w:val="626"/>
        </w:trPr>
        <w:tc>
          <w:tcPr>
            <w:tcW w:w="284" w:type="dxa"/>
            <w:hideMark/>
          </w:tcPr>
          <w:p w:rsidR="004F20A1" w:rsidRPr="004F20A1" w:rsidRDefault="008B11F7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1.4.6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Комплектование книжных фондов</w:t>
            </w:r>
            <w:proofErr w:type="gramStart"/>
            <w:r w:rsidRPr="004F20A1">
              <w:rPr>
                <w:rFonts w:ascii="Times New Roman" w:hAnsi="Times New Roman"/>
                <w:sz w:val="12"/>
                <w:szCs w:val="12"/>
              </w:rPr>
              <w:t xml:space="preserve"> ,</w:t>
            </w:r>
            <w:proofErr w:type="gramEnd"/>
            <w:r w:rsidRPr="004F20A1">
              <w:rPr>
                <w:rFonts w:ascii="Times New Roman" w:hAnsi="Times New Roman"/>
                <w:sz w:val="12"/>
                <w:szCs w:val="12"/>
              </w:rPr>
              <w:t xml:space="preserve"> в том числе на приобретение литературно-художественных журналов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4F20A1" w:rsidRPr="004F20A1" w:rsidRDefault="004F20A1" w:rsidP="003117E5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117E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F20A1">
              <w:rPr>
                <w:rFonts w:ascii="Times New Roman" w:hAnsi="Times New Roman"/>
                <w:sz w:val="12"/>
                <w:szCs w:val="12"/>
              </w:rPr>
              <w:t>(МБУК «МЦБ»)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51,30000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51,30000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51,30000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2356B8">
        <w:trPr>
          <w:cantSplit/>
          <w:trHeight w:val="776"/>
        </w:trPr>
        <w:tc>
          <w:tcPr>
            <w:tcW w:w="284" w:type="dxa"/>
            <w:hideMark/>
          </w:tcPr>
          <w:p w:rsidR="004F20A1" w:rsidRPr="004F20A1" w:rsidRDefault="008B11F7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1.4.7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4F20A1" w:rsidRPr="004F20A1" w:rsidRDefault="004F20A1" w:rsidP="003117E5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117E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F20A1">
              <w:rPr>
                <w:rFonts w:ascii="Times New Roman" w:hAnsi="Times New Roman"/>
                <w:sz w:val="12"/>
                <w:szCs w:val="12"/>
              </w:rPr>
              <w:t>(МБУК «МЦБ»)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64,38695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64,38695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64,38695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F20A1" w:rsidRPr="004F20A1" w:rsidTr="00625B78">
        <w:trPr>
          <w:trHeight w:val="20"/>
        </w:trPr>
        <w:tc>
          <w:tcPr>
            <w:tcW w:w="7513" w:type="dxa"/>
            <w:gridSpan w:val="17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1.5. Развитие музыкального и художественного образования детей</w:t>
            </w:r>
          </w:p>
        </w:tc>
      </w:tr>
      <w:tr w:rsidR="004C4A05" w:rsidRPr="004F20A1" w:rsidTr="002356B8">
        <w:trPr>
          <w:cantSplit/>
          <w:trHeight w:val="795"/>
        </w:trPr>
        <w:tc>
          <w:tcPr>
            <w:tcW w:w="284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1.</w:t>
            </w:r>
            <w:r w:rsidR="008B11F7">
              <w:rPr>
                <w:rFonts w:ascii="Times New Roman" w:hAnsi="Times New Roman"/>
                <w:sz w:val="12"/>
                <w:szCs w:val="12"/>
              </w:rPr>
              <w:t>5.1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Участие ансамбля народной песни «Голоса России» в областных, Всероссийских и Международных фестивалях и конкурсах</w:t>
            </w:r>
            <w:r w:rsidRPr="004F20A1">
              <w:rPr>
                <w:rFonts w:ascii="Times New Roman" w:hAnsi="Times New Roman"/>
                <w:sz w:val="12"/>
                <w:szCs w:val="12"/>
              </w:rPr>
              <w:br w:type="page"/>
              <w:t>(пошив костюмов, приобретение инструментов, орг. взнос фестиваля)</w:t>
            </w:r>
            <w:r w:rsidRPr="004F20A1">
              <w:rPr>
                <w:rFonts w:ascii="Times New Roman" w:hAnsi="Times New Roman"/>
                <w:sz w:val="12"/>
                <w:szCs w:val="12"/>
              </w:rPr>
              <w:br w:type="page"/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Pr="004F20A1">
              <w:rPr>
                <w:rFonts w:ascii="Times New Roman" w:hAnsi="Times New Roman"/>
                <w:sz w:val="12"/>
                <w:szCs w:val="12"/>
              </w:rPr>
              <w:br w:type="page"/>
              <w:t>(МБОУ ДОД Суходольская ДМШ)</w:t>
            </w:r>
            <w:r w:rsidRPr="004F20A1">
              <w:rPr>
                <w:rFonts w:ascii="Times New Roman" w:hAnsi="Times New Roman"/>
                <w:sz w:val="12"/>
                <w:szCs w:val="12"/>
              </w:rPr>
              <w:br w:type="page"/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340,00000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120,00000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120,00000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120,00000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120,00000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8C08F7">
        <w:trPr>
          <w:cantSplit/>
          <w:trHeight w:val="807"/>
        </w:trPr>
        <w:tc>
          <w:tcPr>
            <w:tcW w:w="284" w:type="dxa"/>
            <w:hideMark/>
          </w:tcPr>
          <w:p w:rsidR="004F20A1" w:rsidRPr="004F20A1" w:rsidRDefault="008B11F7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1.5.2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Участие учащихся Сергиевской ДШИ во Всероссийских и областных конкурсах и фестивалях (пошив костюмов, приобретение инструментов, орг. взнос фестиваля)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4F20A1" w:rsidRPr="004F20A1" w:rsidRDefault="004F20A1" w:rsidP="003117E5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117E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F20A1">
              <w:rPr>
                <w:rFonts w:ascii="Times New Roman" w:hAnsi="Times New Roman"/>
                <w:sz w:val="12"/>
                <w:szCs w:val="12"/>
              </w:rPr>
              <w:t>(МБОУ ДОД Сергиевская ДШИ)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180,00000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2356B8">
        <w:trPr>
          <w:cantSplit/>
          <w:trHeight w:val="841"/>
        </w:trPr>
        <w:tc>
          <w:tcPr>
            <w:tcW w:w="284" w:type="dxa"/>
            <w:vMerge w:val="restart"/>
            <w:hideMark/>
          </w:tcPr>
          <w:p w:rsidR="004F20A1" w:rsidRPr="004F20A1" w:rsidRDefault="008B11F7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1.5.3</w:t>
            </w:r>
          </w:p>
        </w:tc>
        <w:tc>
          <w:tcPr>
            <w:tcW w:w="1843" w:type="dxa"/>
            <w:vMerge w:val="restart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Организации предоставления дополнительного образования в сфере культуры и искусств</w:t>
            </w:r>
          </w:p>
        </w:tc>
        <w:tc>
          <w:tcPr>
            <w:tcW w:w="425" w:type="dxa"/>
            <w:vMerge w:val="restart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4F20A1" w:rsidRPr="004F20A1" w:rsidRDefault="004F20A1" w:rsidP="003117E5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117E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F20A1">
              <w:rPr>
                <w:rFonts w:ascii="Times New Roman" w:hAnsi="Times New Roman"/>
                <w:sz w:val="12"/>
                <w:szCs w:val="12"/>
              </w:rPr>
              <w:t>(МБОУ ДОД Суходольская ДМШ)</w:t>
            </w:r>
          </w:p>
        </w:tc>
        <w:tc>
          <w:tcPr>
            <w:tcW w:w="283" w:type="dxa"/>
            <w:textDirection w:val="tbRl"/>
            <w:hideMark/>
          </w:tcPr>
          <w:p w:rsidR="004F20A1" w:rsidRPr="005D14B4" w:rsidRDefault="004F20A1" w:rsidP="00625B78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5D14B4">
              <w:rPr>
                <w:rFonts w:ascii="Times New Roman" w:hAnsi="Times New Roman"/>
                <w:bCs/>
                <w:sz w:val="11"/>
                <w:szCs w:val="11"/>
              </w:rPr>
              <w:t>11596,88376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5704,13657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3175,76557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2528,37100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5892,74719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3765,26619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2127,48100</w:t>
            </w:r>
          </w:p>
        </w:tc>
      </w:tr>
      <w:tr w:rsidR="004C4A05" w:rsidRPr="004F20A1" w:rsidTr="008C08F7">
        <w:trPr>
          <w:cantSplit/>
          <w:trHeight w:val="974"/>
        </w:trPr>
        <w:tc>
          <w:tcPr>
            <w:tcW w:w="284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Pr="004F20A1">
              <w:rPr>
                <w:rFonts w:ascii="Times New Roman" w:hAnsi="Times New Roman"/>
                <w:sz w:val="12"/>
                <w:szCs w:val="12"/>
              </w:rPr>
              <w:br w:type="page"/>
              <w:t>(МБОУ ДОД Сергиевская ДШИ)</w:t>
            </w:r>
            <w:r w:rsidRPr="004F20A1">
              <w:rPr>
                <w:rFonts w:ascii="Times New Roman" w:hAnsi="Times New Roman"/>
                <w:sz w:val="12"/>
                <w:szCs w:val="12"/>
              </w:rPr>
              <w:br w:type="page"/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10291,17647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5231,20870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2894,66470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2336,54400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5059,96777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3238,44877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1821,51900</w:t>
            </w:r>
          </w:p>
        </w:tc>
      </w:tr>
      <w:tr w:rsidR="004F20A1" w:rsidRPr="004F20A1" w:rsidTr="00625B78">
        <w:trPr>
          <w:trHeight w:val="20"/>
        </w:trPr>
        <w:tc>
          <w:tcPr>
            <w:tcW w:w="7513" w:type="dxa"/>
            <w:gridSpan w:val="17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1.6. Сохранение национальных традиций и культуры на территории муниципального района Сергиевский</w:t>
            </w:r>
          </w:p>
        </w:tc>
      </w:tr>
      <w:tr w:rsidR="004C4A05" w:rsidRPr="004F20A1" w:rsidTr="002356B8">
        <w:trPr>
          <w:cantSplit/>
          <w:trHeight w:val="697"/>
        </w:trPr>
        <w:tc>
          <w:tcPr>
            <w:tcW w:w="284" w:type="dxa"/>
            <w:hideMark/>
          </w:tcPr>
          <w:p w:rsidR="004F20A1" w:rsidRPr="004F20A1" w:rsidRDefault="008B11F7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1.6.1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Участие национальных творческих коллективов в областных национальных праздниках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  <w:hideMark/>
          </w:tcPr>
          <w:p w:rsidR="004F20A1" w:rsidRPr="004F20A1" w:rsidRDefault="004F20A1" w:rsidP="003117E5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117E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F20A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80,00000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2356B8">
        <w:trPr>
          <w:cantSplit/>
          <w:trHeight w:val="849"/>
        </w:trPr>
        <w:tc>
          <w:tcPr>
            <w:tcW w:w="284" w:type="dxa"/>
            <w:hideMark/>
          </w:tcPr>
          <w:p w:rsidR="004F20A1" w:rsidRPr="004F20A1" w:rsidRDefault="008B11F7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1.6.2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Казахский национальный праздник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4F20A1" w:rsidRPr="004F20A1" w:rsidRDefault="004F20A1" w:rsidP="003117E5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117E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F20A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324,40450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324,40450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324,40450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F20A1" w:rsidRPr="004F20A1" w:rsidTr="00625B78">
        <w:trPr>
          <w:trHeight w:val="20"/>
        </w:trPr>
        <w:tc>
          <w:tcPr>
            <w:tcW w:w="7513" w:type="dxa"/>
            <w:gridSpan w:val="17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2. Развитие культурно-досуговой и просветительской деятельности</w:t>
            </w:r>
          </w:p>
        </w:tc>
      </w:tr>
      <w:tr w:rsidR="004F20A1" w:rsidRPr="004F20A1" w:rsidTr="00625B78">
        <w:trPr>
          <w:trHeight w:val="20"/>
        </w:trPr>
        <w:tc>
          <w:tcPr>
            <w:tcW w:w="7513" w:type="dxa"/>
            <w:gridSpan w:val="17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2.1. Расширение возможностей доступа к культурным ценностям для сельского населения</w:t>
            </w:r>
          </w:p>
        </w:tc>
      </w:tr>
      <w:tr w:rsidR="004C4A05" w:rsidRPr="004F20A1" w:rsidTr="002356B8">
        <w:trPr>
          <w:cantSplit/>
          <w:trHeight w:val="681"/>
        </w:trPr>
        <w:tc>
          <w:tcPr>
            <w:tcW w:w="284" w:type="dxa"/>
            <w:hideMark/>
          </w:tcPr>
          <w:p w:rsidR="004F20A1" w:rsidRPr="004F20A1" w:rsidRDefault="008B11F7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2.1.1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Формирование условий для сохранения традиционной культуры на территории м.р. Сергиевский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4F20A1" w:rsidRPr="004F20A1" w:rsidRDefault="004F20A1" w:rsidP="003117E5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117E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F20A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4F20A1" w:rsidRPr="005D14B4" w:rsidRDefault="004F20A1" w:rsidP="00625B78">
            <w:pPr>
              <w:ind w:left="113" w:right="113"/>
              <w:rPr>
                <w:rFonts w:ascii="Times New Roman" w:hAnsi="Times New Roman"/>
                <w:bCs/>
                <w:sz w:val="10"/>
                <w:szCs w:val="10"/>
              </w:rPr>
            </w:pPr>
            <w:r w:rsidRPr="005D14B4">
              <w:rPr>
                <w:rFonts w:ascii="Times New Roman" w:hAnsi="Times New Roman"/>
                <w:bCs/>
                <w:sz w:val="10"/>
                <w:szCs w:val="10"/>
              </w:rPr>
              <w:t>154,70000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54,70000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54,70000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60,00000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60,00000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40,00000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40,00000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2356B8">
        <w:trPr>
          <w:cantSplit/>
          <w:trHeight w:val="832"/>
        </w:trPr>
        <w:tc>
          <w:tcPr>
            <w:tcW w:w="284" w:type="dxa"/>
            <w:hideMark/>
          </w:tcPr>
          <w:p w:rsidR="004F20A1" w:rsidRPr="004F20A1" w:rsidRDefault="008B11F7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2.1.2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Формирование условий для физического, духовно-нравственного воспитания населения Сергиевского района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Pr="004F20A1">
              <w:rPr>
                <w:rFonts w:ascii="Times New Roman" w:hAnsi="Times New Roman"/>
                <w:sz w:val="12"/>
                <w:szCs w:val="12"/>
              </w:rPr>
              <w:br w:type="page"/>
              <w:t>(МАУК «МКДЦ»)</w:t>
            </w:r>
            <w:r w:rsidRPr="004F20A1">
              <w:rPr>
                <w:rFonts w:ascii="Times New Roman" w:hAnsi="Times New Roman"/>
                <w:sz w:val="12"/>
                <w:szCs w:val="12"/>
              </w:rPr>
              <w:br w:type="page"/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1612,59550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865,00000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865,00000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547,59550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547,59550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2356B8">
        <w:trPr>
          <w:cantSplit/>
          <w:trHeight w:val="831"/>
        </w:trPr>
        <w:tc>
          <w:tcPr>
            <w:tcW w:w="284" w:type="dxa"/>
            <w:hideMark/>
          </w:tcPr>
          <w:p w:rsidR="004F20A1" w:rsidRPr="004F20A1" w:rsidRDefault="00601915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2.1.3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Формирование условий для осуществления равных возможностей доступа к культурным благам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  <w:hideMark/>
          </w:tcPr>
          <w:p w:rsidR="004F20A1" w:rsidRPr="004F20A1" w:rsidRDefault="004F20A1" w:rsidP="003117E5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117E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F20A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6530,45054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2550,14670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2550,14670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3980,30384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3980,30384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2356B8">
        <w:trPr>
          <w:cantSplit/>
          <w:trHeight w:val="909"/>
        </w:trPr>
        <w:tc>
          <w:tcPr>
            <w:tcW w:w="284" w:type="dxa"/>
            <w:hideMark/>
          </w:tcPr>
          <w:p w:rsidR="004F20A1" w:rsidRPr="004F20A1" w:rsidRDefault="00601915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2.1.4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Осуществление политики в области культуры, искусства, сохранение и использование историко-культурного наследия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9737,43187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3223,31035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3223,31035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3295,79432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3295,79432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3218,3272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3218,3272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2356B8">
        <w:trPr>
          <w:cantSplit/>
          <w:trHeight w:val="993"/>
        </w:trPr>
        <w:tc>
          <w:tcPr>
            <w:tcW w:w="284" w:type="dxa"/>
            <w:hideMark/>
          </w:tcPr>
          <w:p w:rsidR="004F20A1" w:rsidRPr="004F20A1" w:rsidRDefault="00601915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2.1.5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4F20A1" w:rsidRPr="004F20A1" w:rsidRDefault="004F20A1" w:rsidP="003117E5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117E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F20A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49751,36804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21013,59626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15381,62978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5631,96648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28737,77178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21909,47678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6828,29500</w:t>
            </w:r>
          </w:p>
        </w:tc>
      </w:tr>
      <w:tr w:rsidR="004F20A1" w:rsidRPr="004F20A1" w:rsidTr="00625B78">
        <w:trPr>
          <w:trHeight w:val="20"/>
        </w:trPr>
        <w:tc>
          <w:tcPr>
            <w:tcW w:w="7513" w:type="dxa"/>
            <w:gridSpan w:val="17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2.2. Развитие самостоятельного художественного творчества</w:t>
            </w:r>
          </w:p>
        </w:tc>
      </w:tr>
      <w:tr w:rsidR="004C4A05" w:rsidRPr="004F20A1" w:rsidTr="002356B8">
        <w:trPr>
          <w:cantSplit/>
          <w:trHeight w:val="825"/>
        </w:trPr>
        <w:tc>
          <w:tcPr>
            <w:tcW w:w="284" w:type="dxa"/>
            <w:hideMark/>
          </w:tcPr>
          <w:p w:rsidR="004F20A1" w:rsidRPr="004F20A1" w:rsidRDefault="00601915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2.2.1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Поддержка народных и самодеятельных коллективов района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Pr="004F20A1">
              <w:rPr>
                <w:rFonts w:ascii="Times New Roman" w:hAnsi="Times New Roman"/>
                <w:sz w:val="12"/>
                <w:szCs w:val="12"/>
              </w:rPr>
              <w:br w:type="page"/>
              <w:t>(МАУК «МКДЦ»)</w:t>
            </w:r>
            <w:r w:rsidRPr="004F20A1">
              <w:rPr>
                <w:rFonts w:ascii="Times New Roman" w:hAnsi="Times New Roman"/>
                <w:sz w:val="12"/>
                <w:szCs w:val="12"/>
              </w:rPr>
              <w:br w:type="page"/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1020,00000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300,00000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300,00000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370,00000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370,00000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350,00000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350,00000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2356B8">
        <w:trPr>
          <w:cantSplit/>
          <w:trHeight w:val="836"/>
        </w:trPr>
        <w:tc>
          <w:tcPr>
            <w:tcW w:w="284" w:type="dxa"/>
            <w:hideMark/>
          </w:tcPr>
          <w:p w:rsidR="004F20A1" w:rsidRPr="004F20A1" w:rsidRDefault="00601915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2.2.2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Участие творческих коллективов в фестивалях и конкурсах (реестр Министерства культуры Российской Федерации)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4F20A1" w:rsidRPr="004F20A1" w:rsidRDefault="004F20A1" w:rsidP="003117E5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117E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F20A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140,00000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90,00000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90,00000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2356B8">
        <w:trPr>
          <w:cantSplit/>
          <w:trHeight w:val="707"/>
        </w:trPr>
        <w:tc>
          <w:tcPr>
            <w:tcW w:w="284" w:type="dxa"/>
            <w:hideMark/>
          </w:tcPr>
          <w:p w:rsidR="004F20A1" w:rsidRPr="004F20A1" w:rsidRDefault="00601915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2.2.3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4F20A1">
              <w:rPr>
                <w:rFonts w:ascii="Times New Roman" w:hAnsi="Times New Roman"/>
                <w:sz w:val="12"/>
                <w:szCs w:val="12"/>
              </w:rPr>
              <w:t>Участие творческих коллективов в Губернском фестивале самодеятельного народного творчества «Рожденные в сердце России»</w:t>
            </w:r>
            <w:proofErr w:type="gramEnd"/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4F20A1" w:rsidRPr="004F20A1" w:rsidRDefault="004F20A1" w:rsidP="003117E5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117E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F20A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200,00000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2356B8">
        <w:trPr>
          <w:cantSplit/>
          <w:trHeight w:val="860"/>
        </w:trPr>
        <w:tc>
          <w:tcPr>
            <w:tcW w:w="284" w:type="dxa"/>
            <w:hideMark/>
          </w:tcPr>
          <w:p w:rsidR="004F20A1" w:rsidRPr="004F20A1" w:rsidRDefault="00601915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2.2.4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Выплата денежного поощрения за лучшую концертную программу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4F20A1" w:rsidRPr="004F20A1" w:rsidRDefault="004F20A1" w:rsidP="003117E5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117E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F20A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130,00000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130,00000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130,00000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F20A1" w:rsidRPr="004F20A1" w:rsidTr="00625B78">
        <w:trPr>
          <w:trHeight w:val="20"/>
        </w:trPr>
        <w:tc>
          <w:tcPr>
            <w:tcW w:w="7513" w:type="dxa"/>
            <w:gridSpan w:val="17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2.3. Внедрение инновационных моделей деятельности в сфере культуры</w:t>
            </w:r>
          </w:p>
        </w:tc>
      </w:tr>
      <w:tr w:rsidR="004C4A05" w:rsidRPr="004F20A1" w:rsidTr="002356B8">
        <w:trPr>
          <w:cantSplit/>
          <w:trHeight w:val="705"/>
        </w:trPr>
        <w:tc>
          <w:tcPr>
            <w:tcW w:w="284" w:type="dxa"/>
            <w:hideMark/>
          </w:tcPr>
          <w:p w:rsidR="004F20A1" w:rsidRPr="004F20A1" w:rsidRDefault="00601915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2.3.2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Межтерриториальный межведомственный конкурс проектов «Северное созвездие»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Pr="004F20A1">
              <w:rPr>
                <w:rFonts w:ascii="Times New Roman" w:hAnsi="Times New Roman"/>
                <w:sz w:val="12"/>
                <w:szCs w:val="12"/>
              </w:rPr>
              <w:br w:type="page"/>
              <w:t>(МАУК «МКДЦ»)</w:t>
            </w:r>
            <w:r w:rsidRPr="004F20A1">
              <w:rPr>
                <w:rFonts w:ascii="Times New Roman" w:hAnsi="Times New Roman"/>
                <w:sz w:val="12"/>
                <w:szCs w:val="12"/>
              </w:rPr>
              <w:br w:type="page"/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2356B8">
        <w:trPr>
          <w:cantSplit/>
          <w:trHeight w:val="686"/>
        </w:trPr>
        <w:tc>
          <w:tcPr>
            <w:tcW w:w="284" w:type="dxa"/>
            <w:hideMark/>
          </w:tcPr>
          <w:p w:rsidR="004F20A1" w:rsidRPr="004F20A1" w:rsidRDefault="00601915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2.3.3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Концертная программа профессиональных артистов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4F20A1" w:rsidRPr="004F20A1" w:rsidRDefault="004F20A1" w:rsidP="003117E5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117E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F20A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F20A1" w:rsidRPr="004F20A1" w:rsidTr="00625B78">
        <w:trPr>
          <w:trHeight w:val="20"/>
        </w:trPr>
        <w:tc>
          <w:tcPr>
            <w:tcW w:w="7513" w:type="dxa"/>
            <w:gridSpan w:val="17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2.4. Укрепление материально-технической базы учреждений культуры</w:t>
            </w:r>
          </w:p>
        </w:tc>
      </w:tr>
      <w:tr w:rsidR="004C4A05" w:rsidRPr="004F20A1" w:rsidTr="002356B8">
        <w:trPr>
          <w:cantSplit/>
          <w:trHeight w:val="685"/>
        </w:trPr>
        <w:tc>
          <w:tcPr>
            <w:tcW w:w="284" w:type="dxa"/>
            <w:hideMark/>
          </w:tcPr>
          <w:p w:rsidR="004F20A1" w:rsidRPr="004F20A1" w:rsidRDefault="00601915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2.4.1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Ремонт учреждений культуры (косметический, капитальный, государственная экспертиза сметной документации)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1276" w:type="dxa"/>
            <w:hideMark/>
          </w:tcPr>
          <w:p w:rsidR="004F20A1" w:rsidRPr="004F20A1" w:rsidRDefault="004F20A1" w:rsidP="003117E5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117E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F20A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11,69616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11,69616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11,69616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2356B8">
        <w:trPr>
          <w:cantSplit/>
          <w:trHeight w:val="695"/>
        </w:trPr>
        <w:tc>
          <w:tcPr>
            <w:tcW w:w="284" w:type="dxa"/>
            <w:hideMark/>
          </w:tcPr>
          <w:p w:rsidR="004F20A1" w:rsidRPr="004F20A1" w:rsidRDefault="00601915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2.4.2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Материально-техническое оснащение учреждений культуры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4F20A1" w:rsidRPr="004F20A1" w:rsidRDefault="004F20A1" w:rsidP="003117E5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117E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F20A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2356B8">
        <w:trPr>
          <w:cantSplit/>
          <w:trHeight w:val="846"/>
        </w:trPr>
        <w:tc>
          <w:tcPr>
            <w:tcW w:w="284" w:type="dxa"/>
            <w:hideMark/>
          </w:tcPr>
          <w:p w:rsidR="004F20A1" w:rsidRPr="004F20A1" w:rsidRDefault="00601915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2.4.3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Подготовка к отопительному сезону учреждений культуры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1276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Pr="004F20A1">
              <w:rPr>
                <w:rFonts w:ascii="Times New Roman" w:hAnsi="Times New Roman"/>
                <w:sz w:val="12"/>
                <w:szCs w:val="12"/>
              </w:rPr>
              <w:br w:type="page"/>
              <w:t>(МАУК «МКДЦ»)</w:t>
            </w:r>
            <w:r w:rsidRPr="004F20A1">
              <w:rPr>
                <w:rFonts w:ascii="Times New Roman" w:hAnsi="Times New Roman"/>
                <w:sz w:val="12"/>
                <w:szCs w:val="12"/>
              </w:rPr>
              <w:br w:type="page"/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1000,00000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1000,00000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1000,00000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F20A1" w:rsidRPr="004F20A1" w:rsidTr="00625B78">
        <w:trPr>
          <w:trHeight w:val="20"/>
        </w:trPr>
        <w:tc>
          <w:tcPr>
            <w:tcW w:w="7513" w:type="dxa"/>
            <w:gridSpan w:val="17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3. Развитие кадрового потенциала. Совершенствование системы управления</w:t>
            </w:r>
          </w:p>
        </w:tc>
      </w:tr>
      <w:tr w:rsidR="004C4A05" w:rsidRPr="004F20A1" w:rsidTr="002356B8">
        <w:trPr>
          <w:cantSplit/>
          <w:trHeight w:val="768"/>
        </w:trPr>
        <w:tc>
          <w:tcPr>
            <w:tcW w:w="284" w:type="dxa"/>
            <w:hideMark/>
          </w:tcPr>
          <w:p w:rsidR="004F20A1" w:rsidRPr="004F20A1" w:rsidRDefault="00601915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3.1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Участие в обучающих семинарах, круглых столах, областных фестивалях и конкурсах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  <w:hideMark/>
          </w:tcPr>
          <w:p w:rsidR="004F20A1" w:rsidRPr="004F20A1" w:rsidRDefault="004F20A1" w:rsidP="003117E5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117E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F20A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130,00000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2356B8">
        <w:trPr>
          <w:cantSplit/>
          <w:trHeight w:val="767"/>
        </w:trPr>
        <w:tc>
          <w:tcPr>
            <w:tcW w:w="284" w:type="dxa"/>
            <w:hideMark/>
          </w:tcPr>
          <w:p w:rsidR="004F20A1" w:rsidRPr="004F20A1" w:rsidRDefault="00601915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3.2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Конкурсы профессионального мастерства  среди работников культуры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  <w:hideMark/>
          </w:tcPr>
          <w:p w:rsidR="004F20A1" w:rsidRPr="004F20A1" w:rsidRDefault="004F20A1" w:rsidP="003117E5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117E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F20A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108,00000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8,00000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8,00000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2356B8">
        <w:trPr>
          <w:cantSplit/>
          <w:trHeight w:val="706"/>
        </w:trPr>
        <w:tc>
          <w:tcPr>
            <w:tcW w:w="284" w:type="dxa"/>
            <w:hideMark/>
          </w:tcPr>
          <w:p w:rsidR="004F20A1" w:rsidRPr="004F20A1" w:rsidRDefault="00601915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3.3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Профессиональный праздник работников культуры «Овация»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  <w:hideMark/>
          </w:tcPr>
          <w:p w:rsidR="004F20A1" w:rsidRPr="004F20A1" w:rsidRDefault="004F20A1" w:rsidP="003117E5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117E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F20A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80,00000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F20A1" w:rsidRPr="004F20A1" w:rsidTr="00625B78">
        <w:trPr>
          <w:trHeight w:val="20"/>
        </w:trPr>
        <w:tc>
          <w:tcPr>
            <w:tcW w:w="7513" w:type="dxa"/>
            <w:gridSpan w:val="17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4.  Развитие туристической сферы на территории муниципального района Сергиевский</w:t>
            </w:r>
          </w:p>
        </w:tc>
      </w:tr>
      <w:tr w:rsidR="004F20A1" w:rsidRPr="004F20A1" w:rsidTr="00625B78">
        <w:trPr>
          <w:trHeight w:val="20"/>
        </w:trPr>
        <w:tc>
          <w:tcPr>
            <w:tcW w:w="7513" w:type="dxa"/>
            <w:gridSpan w:val="17"/>
            <w:hideMark/>
          </w:tcPr>
          <w:p w:rsidR="004F20A1" w:rsidRPr="004F20A1" w:rsidRDefault="004F20A1" w:rsidP="004C4A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4.1 Система мероприятий, направленных на удовлетворение потребности населения и гостей района в полноценном, активном отдыхе</w:t>
            </w:r>
          </w:p>
        </w:tc>
      </w:tr>
      <w:tr w:rsidR="004C4A05" w:rsidRPr="004F20A1" w:rsidTr="002356B8">
        <w:trPr>
          <w:cantSplit/>
          <w:trHeight w:val="692"/>
        </w:trPr>
        <w:tc>
          <w:tcPr>
            <w:tcW w:w="284" w:type="dxa"/>
            <w:vMerge w:val="restart"/>
            <w:hideMark/>
          </w:tcPr>
          <w:p w:rsidR="004F20A1" w:rsidRPr="004F20A1" w:rsidRDefault="00601915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4.1.1</w:t>
            </w:r>
          </w:p>
        </w:tc>
        <w:tc>
          <w:tcPr>
            <w:tcW w:w="1843" w:type="dxa"/>
            <w:vMerge w:val="restart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 xml:space="preserve">Организация туристического отдыха для жителей и гостей района </w:t>
            </w:r>
          </w:p>
        </w:tc>
        <w:tc>
          <w:tcPr>
            <w:tcW w:w="425" w:type="dxa"/>
            <w:vMerge w:val="restart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Отдел по развитию туризма МКУ «УСТиМП»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35,50000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35,50000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35,50000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2356B8">
        <w:trPr>
          <w:cantSplit/>
          <w:trHeight w:val="831"/>
        </w:trPr>
        <w:tc>
          <w:tcPr>
            <w:tcW w:w="284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145,70000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145,70000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145,70000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2356B8">
        <w:trPr>
          <w:cantSplit/>
          <w:trHeight w:val="843"/>
        </w:trPr>
        <w:tc>
          <w:tcPr>
            <w:tcW w:w="284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70,00000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70,00000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2356B8">
        <w:trPr>
          <w:cantSplit/>
          <w:trHeight w:val="699"/>
        </w:trPr>
        <w:tc>
          <w:tcPr>
            <w:tcW w:w="284" w:type="dxa"/>
            <w:vMerge w:val="restart"/>
            <w:hideMark/>
          </w:tcPr>
          <w:p w:rsidR="004F20A1" w:rsidRPr="004F20A1" w:rsidRDefault="004F20A1" w:rsidP="00601915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4.1.2</w:t>
            </w:r>
          </w:p>
        </w:tc>
        <w:tc>
          <w:tcPr>
            <w:tcW w:w="1843" w:type="dxa"/>
            <w:vMerge w:val="restart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Районный День туризма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2356B8">
        <w:trPr>
          <w:cantSplit/>
          <w:trHeight w:val="695"/>
        </w:trPr>
        <w:tc>
          <w:tcPr>
            <w:tcW w:w="284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60,00000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2356B8">
        <w:trPr>
          <w:cantSplit/>
          <w:trHeight w:val="847"/>
        </w:trPr>
        <w:tc>
          <w:tcPr>
            <w:tcW w:w="284" w:type="dxa"/>
            <w:vMerge w:val="restart"/>
            <w:hideMark/>
          </w:tcPr>
          <w:p w:rsidR="004F20A1" w:rsidRPr="004F20A1" w:rsidRDefault="00601915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4.1.3</w:t>
            </w:r>
          </w:p>
        </w:tc>
        <w:tc>
          <w:tcPr>
            <w:tcW w:w="1843" w:type="dxa"/>
            <w:vMerge w:val="restart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Районный конкурс среди учащихся общеобразовательных учреждений «Моё Отечество»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Отдел по развитию туризма МКУ «УСТиМП»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280,41000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280,41000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280,41000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2356B8">
        <w:trPr>
          <w:cantSplit/>
          <w:trHeight w:val="831"/>
        </w:trPr>
        <w:tc>
          <w:tcPr>
            <w:tcW w:w="284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2015-2015</w:t>
            </w:r>
          </w:p>
        </w:tc>
        <w:tc>
          <w:tcPr>
            <w:tcW w:w="1276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200,00000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2356B8">
        <w:trPr>
          <w:cantSplit/>
          <w:trHeight w:val="701"/>
        </w:trPr>
        <w:tc>
          <w:tcPr>
            <w:tcW w:w="284" w:type="dxa"/>
            <w:hideMark/>
          </w:tcPr>
          <w:p w:rsidR="004F20A1" w:rsidRPr="004F20A1" w:rsidRDefault="00601915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4.1.4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Районные соревнования рыбаков-любителей по зимней ловле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3,00000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F20A1" w:rsidRPr="004F20A1" w:rsidTr="00625B78">
        <w:trPr>
          <w:trHeight w:val="20"/>
        </w:trPr>
        <w:tc>
          <w:tcPr>
            <w:tcW w:w="7513" w:type="dxa"/>
            <w:gridSpan w:val="17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4.2 Развитие туристической привлекательности муниципального района Сергиевский</w:t>
            </w:r>
          </w:p>
        </w:tc>
      </w:tr>
      <w:tr w:rsidR="004C4A05" w:rsidRPr="004F20A1" w:rsidTr="002356B8">
        <w:trPr>
          <w:cantSplit/>
          <w:trHeight w:val="841"/>
        </w:trPr>
        <w:tc>
          <w:tcPr>
            <w:tcW w:w="284" w:type="dxa"/>
            <w:vMerge w:val="restart"/>
            <w:hideMark/>
          </w:tcPr>
          <w:p w:rsidR="004F20A1" w:rsidRPr="004F20A1" w:rsidRDefault="00601915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4.2.1</w:t>
            </w:r>
          </w:p>
        </w:tc>
        <w:tc>
          <w:tcPr>
            <w:tcW w:w="1843" w:type="dxa"/>
            <w:vMerge w:val="restart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Продвижение туристического продукта на туристических рынках различного уровня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Отдел по развитию туризма МКУ «УСТиМП»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2356B8">
        <w:trPr>
          <w:cantSplit/>
          <w:trHeight w:val="697"/>
        </w:trPr>
        <w:tc>
          <w:tcPr>
            <w:tcW w:w="284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1276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F20A1" w:rsidRPr="004F20A1" w:rsidTr="00625B78">
        <w:trPr>
          <w:trHeight w:val="20"/>
        </w:trPr>
        <w:tc>
          <w:tcPr>
            <w:tcW w:w="7513" w:type="dxa"/>
            <w:gridSpan w:val="17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4.3  Развитие материально-технической базы туристической сферы</w:t>
            </w:r>
          </w:p>
        </w:tc>
      </w:tr>
      <w:tr w:rsidR="004C4A05" w:rsidRPr="004F20A1" w:rsidTr="002356B8">
        <w:trPr>
          <w:cantSplit/>
          <w:trHeight w:val="768"/>
        </w:trPr>
        <w:tc>
          <w:tcPr>
            <w:tcW w:w="284" w:type="dxa"/>
            <w:hideMark/>
          </w:tcPr>
          <w:p w:rsidR="004F20A1" w:rsidRPr="004F20A1" w:rsidRDefault="00601915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4.3.1</w:t>
            </w:r>
          </w:p>
        </w:tc>
        <w:tc>
          <w:tcPr>
            <w:tcW w:w="1843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Приобретение туристического инвентаря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Отдел по развитию туризма МКУ «УСТиМП»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99,67300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99,67300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99,67300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F20A1" w:rsidRPr="004F20A1" w:rsidTr="00625B78">
        <w:trPr>
          <w:trHeight w:val="20"/>
        </w:trPr>
        <w:tc>
          <w:tcPr>
            <w:tcW w:w="7513" w:type="dxa"/>
            <w:gridSpan w:val="17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4.4 Развитие системы подготовки, переподготовки и повышения квалификации специалистов туристической деятельности</w:t>
            </w:r>
          </w:p>
        </w:tc>
      </w:tr>
      <w:tr w:rsidR="004C4A05" w:rsidRPr="004F20A1" w:rsidTr="002356B8">
        <w:trPr>
          <w:cantSplit/>
          <w:trHeight w:val="695"/>
        </w:trPr>
        <w:tc>
          <w:tcPr>
            <w:tcW w:w="284" w:type="dxa"/>
            <w:vMerge w:val="restart"/>
            <w:hideMark/>
          </w:tcPr>
          <w:p w:rsidR="004F20A1" w:rsidRPr="004F20A1" w:rsidRDefault="00601915" w:rsidP="004F20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4.4.1</w:t>
            </w:r>
          </w:p>
        </w:tc>
        <w:tc>
          <w:tcPr>
            <w:tcW w:w="1843" w:type="dxa"/>
            <w:vMerge w:val="restart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Участие в обучающих семинарах, конференциях различного уровня</w:t>
            </w: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Отдел по развитию туризма МКУ «УСТиМП»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2356B8">
        <w:trPr>
          <w:cantSplit/>
          <w:trHeight w:val="691"/>
        </w:trPr>
        <w:tc>
          <w:tcPr>
            <w:tcW w:w="284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601915">
        <w:trPr>
          <w:cantSplit/>
          <w:trHeight w:val="998"/>
        </w:trPr>
        <w:tc>
          <w:tcPr>
            <w:tcW w:w="2552" w:type="dxa"/>
            <w:gridSpan w:val="3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1276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125776,38236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8476,78005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8476,78005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55813,41707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37610,73012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18199,68695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61486,18524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44886,18524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16600,00000</w:t>
            </w:r>
          </w:p>
        </w:tc>
      </w:tr>
      <w:tr w:rsidR="004C4A05" w:rsidRPr="004F20A1" w:rsidTr="00601915">
        <w:trPr>
          <w:cantSplit/>
          <w:trHeight w:val="970"/>
        </w:trPr>
        <w:tc>
          <w:tcPr>
            <w:tcW w:w="284" w:type="dxa"/>
            <w:vMerge w:val="restart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1276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МАУК "МКДЦ"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62614,25474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4493,88670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4493,88670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27407,59626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21645,62978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5761,96648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30712,77178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23884,47678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6828,29500</w:t>
            </w:r>
          </w:p>
        </w:tc>
      </w:tr>
      <w:tr w:rsidR="004C4A05" w:rsidRPr="004F20A1" w:rsidTr="00601915">
        <w:trPr>
          <w:cantSplit/>
          <w:trHeight w:val="843"/>
        </w:trPr>
        <w:tc>
          <w:tcPr>
            <w:tcW w:w="284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Музей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5656,62146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40,00000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40,00000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2225,64105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1464,54205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761,099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3390,98041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2498,92241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892,05800</w:t>
            </w:r>
          </w:p>
        </w:tc>
      </w:tr>
      <w:tr w:rsidR="004C4A05" w:rsidRPr="004F20A1" w:rsidTr="00601915">
        <w:trPr>
          <w:cantSplit/>
          <w:trHeight w:val="982"/>
        </w:trPr>
        <w:tc>
          <w:tcPr>
            <w:tcW w:w="284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МБУК "МЦБ"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24481,43106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54,00000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54,00000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11476,04017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4664,33370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6811,70647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12951,39089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8020,74389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4930,64700</w:t>
            </w:r>
          </w:p>
        </w:tc>
      </w:tr>
      <w:tr w:rsidR="004C4A05" w:rsidRPr="004F20A1" w:rsidTr="00601915">
        <w:trPr>
          <w:cantSplit/>
          <w:trHeight w:val="982"/>
        </w:trPr>
        <w:tc>
          <w:tcPr>
            <w:tcW w:w="284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МБОУ ДОД Суходольская ДМШ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11936,88376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120,00000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120,00000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5824,13657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3295,76557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2528,371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5992,74719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3865,26619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2127,48100</w:t>
            </w:r>
          </w:p>
        </w:tc>
      </w:tr>
      <w:tr w:rsidR="004C4A05" w:rsidRPr="004F20A1" w:rsidTr="00601915">
        <w:trPr>
          <w:cantSplit/>
          <w:trHeight w:val="841"/>
        </w:trPr>
        <w:tc>
          <w:tcPr>
            <w:tcW w:w="284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МБОУ ДОД Сергиевская ДШИ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10471,1765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5281,20870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2944,66470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2336,544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5159,96777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3338,44877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1821,51900</w:t>
            </w:r>
          </w:p>
        </w:tc>
      </w:tr>
      <w:tr w:rsidR="004C4A05" w:rsidRPr="004F20A1" w:rsidTr="00601915">
        <w:trPr>
          <w:cantSplit/>
          <w:trHeight w:val="994"/>
        </w:trPr>
        <w:tc>
          <w:tcPr>
            <w:tcW w:w="284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44" w:type="dxa"/>
            <w:gridSpan w:val="3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10100,43187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3223,31035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3223,31035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3598,79432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3595,79432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3278,32720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3278,32720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C4A05" w:rsidRPr="004F20A1" w:rsidTr="00601915">
        <w:trPr>
          <w:cantSplit/>
          <w:trHeight w:val="838"/>
        </w:trPr>
        <w:tc>
          <w:tcPr>
            <w:tcW w:w="284" w:type="dxa"/>
            <w:vMerge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44" w:type="dxa"/>
            <w:gridSpan w:val="3"/>
            <w:hideMark/>
          </w:tcPr>
          <w:p w:rsidR="004F20A1" w:rsidRPr="004F20A1" w:rsidRDefault="004F20A1" w:rsidP="004F20A1">
            <w:pPr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МКУ "УСТиМП"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F20A1">
              <w:rPr>
                <w:rFonts w:ascii="Times New Roman" w:hAnsi="Times New Roman"/>
                <w:bCs/>
                <w:sz w:val="12"/>
                <w:szCs w:val="12"/>
              </w:rPr>
              <w:t>515,58300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515,58300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515,58300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20A1" w:rsidRPr="004F20A1" w:rsidRDefault="004F20A1" w:rsidP="00625B7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20A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</w:tbl>
    <w:p w:rsidR="00474D1C" w:rsidRDefault="00474D1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379F4" w:rsidRPr="00E65FD5" w:rsidRDefault="003379F4" w:rsidP="003379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АДМИНИСТРАЦИЯ</w:t>
      </w:r>
    </w:p>
    <w:p w:rsidR="003379F4" w:rsidRPr="00E65FD5" w:rsidRDefault="003379F4" w:rsidP="003379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379F4" w:rsidRPr="00E65FD5" w:rsidRDefault="003379F4" w:rsidP="003379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379F4" w:rsidRPr="00E65FD5" w:rsidRDefault="003379F4" w:rsidP="003379F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379F4" w:rsidRPr="00E65FD5" w:rsidRDefault="003379F4" w:rsidP="003379F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5FD5">
        <w:rPr>
          <w:rFonts w:ascii="Times New Roman" w:hAnsi="Times New Roman"/>
          <w:sz w:val="12"/>
          <w:szCs w:val="12"/>
        </w:rPr>
        <w:t>ПОСТАНОВЛЕНИЕ</w:t>
      </w:r>
    </w:p>
    <w:p w:rsidR="003379F4" w:rsidRPr="00E65FD5" w:rsidRDefault="003379F4" w:rsidP="003379F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30 </w:t>
      </w:r>
      <w:r w:rsidRPr="00E65FD5">
        <w:rPr>
          <w:rFonts w:ascii="Times New Roman" w:hAnsi="Times New Roman"/>
          <w:sz w:val="12"/>
          <w:szCs w:val="12"/>
        </w:rPr>
        <w:t xml:space="preserve">ноября 2015г.                </w:t>
      </w:r>
      <w:r>
        <w:rPr>
          <w:rFonts w:ascii="Times New Roman" w:hAnsi="Times New Roman"/>
          <w:sz w:val="12"/>
          <w:szCs w:val="12"/>
        </w:rPr>
        <w:t xml:space="preserve">  </w:t>
      </w:r>
      <w:r w:rsidRPr="00E65FD5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№1559</w:t>
      </w:r>
    </w:p>
    <w:p w:rsidR="006D5303" w:rsidRDefault="00EA6F11" w:rsidP="00EA6F1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A6F11">
        <w:rPr>
          <w:rFonts w:ascii="Times New Roman" w:hAnsi="Times New Roman"/>
          <w:b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A6F11">
        <w:rPr>
          <w:rFonts w:ascii="Times New Roman" w:hAnsi="Times New Roman"/>
          <w:b/>
          <w:sz w:val="12"/>
          <w:szCs w:val="12"/>
        </w:rPr>
        <w:t>№ 1430 от 14.10.2014г. «Об утверждении муниципальной программы «Совершенствование муниципального управления</w:t>
      </w:r>
    </w:p>
    <w:p w:rsidR="00EA6F11" w:rsidRPr="00EA6F11" w:rsidRDefault="00EA6F11" w:rsidP="00EA6F1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A6F11">
        <w:rPr>
          <w:rFonts w:ascii="Times New Roman" w:hAnsi="Times New Roman"/>
          <w:b/>
          <w:sz w:val="12"/>
          <w:szCs w:val="12"/>
        </w:rPr>
        <w:t xml:space="preserve"> и повышение инвестиционной привлекательности муниципального района Сергиевский  на 2015-2017 годы»</w:t>
      </w:r>
    </w:p>
    <w:p w:rsidR="00EA6F11" w:rsidRPr="00EA6F11" w:rsidRDefault="00EA6F11" w:rsidP="00EA6F1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A6F11" w:rsidRPr="00EA6F11" w:rsidRDefault="00EA6F11" w:rsidP="006D53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6F11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</w:t>
      </w:r>
      <w:r w:rsidR="006D5303">
        <w:rPr>
          <w:rFonts w:ascii="Times New Roman" w:hAnsi="Times New Roman"/>
          <w:sz w:val="12"/>
          <w:szCs w:val="12"/>
        </w:rPr>
        <w:t>,</w:t>
      </w:r>
      <w:r w:rsidRPr="00EA6F11">
        <w:rPr>
          <w:rFonts w:ascii="Times New Roman" w:hAnsi="Times New Roman"/>
          <w:sz w:val="12"/>
          <w:szCs w:val="12"/>
        </w:rPr>
        <w:t xml:space="preserve"> Уставом муниципального района Сергиевский, в целях уточнения объемов финансирования программных мероприятий, администрация муниципального района Сергиевский</w:t>
      </w:r>
    </w:p>
    <w:p w:rsidR="00EA6F11" w:rsidRDefault="00EA6F11" w:rsidP="006D530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D5303">
        <w:rPr>
          <w:rFonts w:ascii="Times New Roman" w:hAnsi="Times New Roman"/>
          <w:b/>
          <w:sz w:val="12"/>
          <w:szCs w:val="12"/>
        </w:rPr>
        <w:t>ПОСТАНОВЛЯЕТ:</w:t>
      </w:r>
    </w:p>
    <w:p w:rsidR="00EA6F11" w:rsidRPr="00EA6F11" w:rsidRDefault="00EA6F11" w:rsidP="006D53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6F11">
        <w:rPr>
          <w:rFonts w:ascii="Times New Roman" w:hAnsi="Times New Roman"/>
          <w:sz w:val="12"/>
          <w:szCs w:val="12"/>
        </w:rPr>
        <w:t>1. Внести изменения в Приложение № 1 к постановлению администрации муниципального района Сергиевский № 1430 от 14.10.2014г. «Об утверждении</w:t>
      </w:r>
      <w:r w:rsidR="006D5303">
        <w:rPr>
          <w:rFonts w:ascii="Times New Roman" w:hAnsi="Times New Roman"/>
          <w:sz w:val="12"/>
          <w:szCs w:val="12"/>
        </w:rPr>
        <w:t xml:space="preserve"> </w:t>
      </w:r>
      <w:r w:rsidRPr="00EA6F11">
        <w:rPr>
          <w:rFonts w:ascii="Times New Roman" w:hAnsi="Times New Roman"/>
          <w:sz w:val="12"/>
          <w:szCs w:val="12"/>
        </w:rPr>
        <w:t>муниципальной программы «Совершенствование муниципального управления и повышение инвестиционной привлекательности муниципального района Сергиевский  на 2015-2017 годы» (далее-Программа) следующего содержания:</w:t>
      </w:r>
    </w:p>
    <w:p w:rsidR="00EA6F11" w:rsidRDefault="00EA6F11" w:rsidP="006D53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6F11">
        <w:rPr>
          <w:rFonts w:ascii="Times New Roman" w:hAnsi="Times New Roman"/>
          <w:sz w:val="12"/>
          <w:szCs w:val="12"/>
        </w:rPr>
        <w:t>1.1. В паспорте Программы позицию «Финансовое обеспечение муниципальной программы» изложить в следующей редакции:</w:t>
      </w:r>
    </w:p>
    <w:tbl>
      <w:tblPr>
        <w:tblStyle w:val="af1"/>
        <w:tblW w:w="4860" w:type="pct"/>
        <w:tblInd w:w="108" w:type="dxa"/>
        <w:tblLook w:val="0000" w:firstRow="0" w:lastRow="0" w:firstColumn="0" w:lastColumn="0" w:noHBand="0" w:noVBand="0"/>
      </w:tblPr>
      <w:tblGrid>
        <w:gridCol w:w="2134"/>
        <w:gridCol w:w="705"/>
        <w:gridCol w:w="1165"/>
        <w:gridCol w:w="1107"/>
        <w:gridCol w:w="1128"/>
        <w:gridCol w:w="1274"/>
      </w:tblGrid>
      <w:tr w:rsidR="00EA6F11" w:rsidRPr="00EA6F11" w:rsidTr="005D14B4">
        <w:trPr>
          <w:trHeight w:val="20"/>
        </w:trPr>
        <w:tc>
          <w:tcPr>
            <w:tcW w:w="1420" w:type="pct"/>
            <w:vMerge w:val="restar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469" w:type="pct"/>
            <w:vMerge w:val="restar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 xml:space="preserve">Ед. </w:t>
            </w:r>
            <w:r w:rsidRPr="00EA6F11">
              <w:rPr>
                <w:rFonts w:ascii="Times New Roman" w:hAnsi="Times New Roman"/>
                <w:sz w:val="12"/>
                <w:szCs w:val="12"/>
              </w:rPr>
              <w:lastRenderedPageBreak/>
              <w:t>измер.</w:t>
            </w:r>
          </w:p>
        </w:tc>
        <w:tc>
          <w:tcPr>
            <w:tcW w:w="3111" w:type="pct"/>
            <w:gridSpan w:val="4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lastRenderedPageBreak/>
              <w:t>Оценка расходов (тыс. руб.)</w:t>
            </w:r>
          </w:p>
        </w:tc>
      </w:tr>
      <w:tr w:rsidR="006D5303" w:rsidRPr="00EA6F11" w:rsidTr="005D14B4">
        <w:trPr>
          <w:trHeight w:val="20"/>
        </w:trPr>
        <w:tc>
          <w:tcPr>
            <w:tcW w:w="1420" w:type="pct"/>
            <w:vMerge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9" w:type="pct"/>
            <w:vMerge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5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2015г.</w:t>
            </w:r>
          </w:p>
        </w:tc>
        <w:tc>
          <w:tcPr>
            <w:tcW w:w="737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2016г.</w:t>
            </w:r>
          </w:p>
        </w:tc>
        <w:tc>
          <w:tcPr>
            <w:tcW w:w="751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2017г.</w:t>
            </w:r>
          </w:p>
        </w:tc>
        <w:tc>
          <w:tcPr>
            <w:tcW w:w="848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</w:tr>
      <w:tr w:rsidR="006D5303" w:rsidRPr="00EA6F11" w:rsidTr="005D14B4">
        <w:trPr>
          <w:trHeight w:val="20"/>
        </w:trPr>
        <w:tc>
          <w:tcPr>
            <w:tcW w:w="1420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lastRenderedPageBreak/>
              <w:t>федеральный бюджет</w:t>
            </w:r>
          </w:p>
        </w:tc>
        <w:tc>
          <w:tcPr>
            <w:tcW w:w="469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31708,2420</w:t>
            </w:r>
          </w:p>
        </w:tc>
        <w:tc>
          <w:tcPr>
            <w:tcW w:w="737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751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848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31708,2420</w:t>
            </w:r>
          </w:p>
        </w:tc>
      </w:tr>
      <w:tr w:rsidR="006D5303" w:rsidRPr="00EA6F11" w:rsidTr="005D14B4">
        <w:trPr>
          <w:trHeight w:val="20"/>
        </w:trPr>
        <w:tc>
          <w:tcPr>
            <w:tcW w:w="1420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69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13735,40696</w:t>
            </w:r>
          </w:p>
        </w:tc>
        <w:tc>
          <w:tcPr>
            <w:tcW w:w="737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1800,00000</w:t>
            </w:r>
          </w:p>
        </w:tc>
        <w:tc>
          <w:tcPr>
            <w:tcW w:w="751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848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15535,40696</w:t>
            </w:r>
          </w:p>
        </w:tc>
      </w:tr>
      <w:tr w:rsidR="006D5303" w:rsidRPr="00EA6F11" w:rsidTr="005D14B4">
        <w:trPr>
          <w:trHeight w:val="20"/>
        </w:trPr>
        <w:tc>
          <w:tcPr>
            <w:tcW w:w="1420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69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142921,56330</w:t>
            </w:r>
          </w:p>
        </w:tc>
        <w:tc>
          <w:tcPr>
            <w:tcW w:w="737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142984,84711</w:t>
            </w:r>
          </w:p>
        </w:tc>
        <w:tc>
          <w:tcPr>
            <w:tcW w:w="751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107474,65121</w:t>
            </w:r>
          </w:p>
        </w:tc>
        <w:tc>
          <w:tcPr>
            <w:tcW w:w="848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393381,06162</w:t>
            </w:r>
          </w:p>
        </w:tc>
      </w:tr>
      <w:tr w:rsidR="006D5303" w:rsidRPr="00EA6F11" w:rsidTr="005D14B4">
        <w:trPr>
          <w:trHeight w:val="20"/>
        </w:trPr>
        <w:tc>
          <w:tcPr>
            <w:tcW w:w="1420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469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1061,93788</w:t>
            </w:r>
          </w:p>
        </w:tc>
        <w:tc>
          <w:tcPr>
            <w:tcW w:w="737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51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48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1061,93788</w:t>
            </w:r>
          </w:p>
        </w:tc>
      </w:tr>
      <w:tr w:rsidR="006D5303" w:rsidRPr="00EA6F11" w:rsidTr="005D14B4">
        <w:trPr>
          <w:trHeight w:val="20"/>
        </w:trPr>
        <w:tc>
          <w:tcPr>
            <w:tcW w:w="1420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469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189427,15014</w:t>
            </w:r>
          </w:p>
        </w:tc>
        <w:tc>
          <w:tcPr>
            <w:tcW w:w="737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144784,84711</w:t>
            </w:r>
          </w:p>
        </w:tc>
        <w:tc>
          <w:tcPr>
            <w:tcW w:w="751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107474,65121</w:t>
            </w:r>
          </w:p>
        </w:tc>
        <w:tc>
          <w:tcPr>
            <w:tcW w:w="848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441686,64846</w:t>
            </w:r>
          </w:p>
        </w:tc>
      </w:tr>
    </w:tbl>
    <w:p w:rsidR="00EA6F11" w:rsidRPr="00EA6F11" w:rsidRDefault="00EA6F11" w:rsidP="006D53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6F11">
        <w:rPr>
          <w:rFonts w:ascii="Times New Roman" w:hAnsi="Times New Roman"/>
          <w:sz w:val="12"/>
          <w:szCs w:val="12"/>
        </w:rPr>
        <w:t>1.2. Раздел 4 Программы «Ресурсное обеспечение реализации муниципальной программы</w:t>
      </w:r>
      <w:r w:rsidR="006D5303">
        <w:rPr>
          <w:rFonts w:ascii="Times New Roman" w:hAnsi="Times New Roman"/>
          <w:sz w:val="12"/>
          <w:szCs w:val="12"/>
        </w:rPr>
        <w:t xml:space="preserve">» </w:t>
      </w:r>
      <w:r w:rsidRPr="00EA6F11">
        <w:rPr>
          <w:rFonts w:ascii="Times New Roman" w:hAnsi="Times New Roman"/>
          <w:sz w:val="12"/>
          <w:szCs w:val="12"/>
        </w:rPr>
        <w:t>изложить в следующей редакции:</w:t>
      </w:r>
    </w:p>
    <w:p w:rsidR="00EA6F11" w:rsidRPr="00EA6F11" w:rsidRDefault="00EA6F11" w:rsidP="006D53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6F11">
        <w:rPr>
          <w:rFonts w:ascii="Times New Roman" w:hAnsi="Times New Roman"/>
          <w:sz w:val="12"/>
          <w:szCs w:val="12"/>
        </w:rPr>
        <w:t>«Финансирование муниципальной программы</w:t>
      </w:r>
      <w:r w:rsidR="006D5303">
        <w:rPr>
          <w:rFonts w:ascii="Times New Roman" w:hAnsi="Times New Roman"/>
          <w:sz w:val="12"/>
          <w:szCs w:val="12"/>
        </w:rPr>
        <w:t xml:space="preserve"> осуществляется за счет средств</w:t>
      </w:r>
      <w:r w:rsidR="00904608">
        <w:rPr>
          <w:rFonts w:ascii="Times New Roman" w:hAnsi="Times New Roman"/>
          <w:sz w:val="12"/>
          <w:szCs w:val="12"/>
        </w:rPr>
        <w:t xml:space="preserve"> </w:t>
      </w:r>
      <w:r w:rsidRPr="00EA6F11">
        <w:rPr>
          <w:rFonts w:ascii="Times New Roman" w:hAnsi="Times New Roman"/>
          <w:sz w:val="12"/>
          <w:szCs w:val="12"/>
        </w:rPr>
        <w:t>областного бюджета, бюджета муниципального района Сергиевский Самарской области, внебюджетных источников.</w:t>
      </w:r>
    </w:p>
    <w:p w:rsidR="00EA6F11" w:rsidRDefault="00EA6F11" w:rsidP="006D53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6F11">
        <w:rPr>
          <w:rFonts w:ascii="Times New Roman" w:hAnsi="Times New Roman"/>
          <w:sz w:val="12"/>
          <w:szCs w:val="12"/>
        </w:rPr>
        <w:t>Общий объем финансирования муниципальной программы на 2015-2017 годы составляет 441686,64846 тыс. рублей:</w:t>
      </w:r>
    </w:p>
    <w:tbl>
      <w:tblPr>
        <w:tblStyle w:val="af1"/>
        <w:tblW w:w="4860" w:type="pct"/>
        <w:tblInd w:w="108" w:type="dxa"/>
        <w:tblLook w:val="0000" w:firstRow="0" w:lastRow="0" w:firstColumn="0" w:lastColumn="0" w:noHBand="0" w:noVBand="0"/>
      </w:tblPr>
      <w:tblGrid>
        <w:gridCol w:w="2134"/>
        <w:gridCol w:w="705"/>
        <w:gridCol w:w="1165"/>
        <w:gridCol w:w="1107"/>
        <w:gridCol w:w="1128"/>
        <w:gridCol w:w="1274"/>
      </w:tblGrid>
      <w:tr w:rsidR="00EA6F11" w:rsidRPr="00EA6F11" w:rsidTr="005D14B4">
        <w:trPr>
          <w:trHeight w:val="20"/>
        </w:trPr>
        <w:tc>
          <w:tcPr>
            <w:tcW w:w="1420" w:type="pct"/>
            <w:vMerge w:val="restar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469" w:type="pct"/>
            <w:vMerge w:val="restar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Ед. измер.</w:t>
            </w:r>
          </w:p>
        </w:tc>
        <w:tc>
          <w:tcPr>
            <w:tcW w:w="3111" w:type="pct"/>
            <w:gridSpan w:val="4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Оценка расходов (тыс. руб.)</w:t>
            </w:r>
          </w:p>
        </w:tc>
      </w:tr>
      <w:tr w:rsidR="006D5303" w:rsidRPr="00EA6F11" w:rsidTr="005D14B4">
        <w:trPr>
          <w:trHeight w:val="20"/>
        </w:trPr>
        <w:tc>
          <w:tcPr>
            <w:tcW w:w="1420" w:type="pct"/>
            <w:vMerge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9" w:type="pct"/>
            <w:vMerge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5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2015г.</w:t>
            </w:r>
          </w:p>
        </w:tc>
        <w:tc>
          <w:tcPr>
            <w:tcW w:w="737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2016г.</w:t>
            </w:r>
          </w:p>
        </w:tc>
        <w:tc>
          <w:tcPr>
            <w:tcW w:w="751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2017г.</w:t>
            </w:r>
          </w:p>
        </w:tc>
        <w:tc>
          <w:tcPr>
            <w:tcW w:w="848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</w:tr>
      <w:tr w:rsidR="006D5303" w:rsidRPr="00EA6F11" w:rsidTr="005D14B4">
        <w:trPr>
          <w:trHeight w:val="20"/>
        </w:trPr>
        <w:tc>
          <w:tcPr>
            <w:tcW w:w="1420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469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31708,2420</w:t>
            </w:r>
          </w:p>
        </w:tc>
        <w:tc>
          <w:tcPr>
            <w:tcW w:w="737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751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848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31708,2420</w:t>
            </w:r>
          </w:p>
        </w:tc>
      </w:tr>
      <w:tr w:rsidR="006D5303" w:rsidRPr="00EA6F11" w:rsidTr="005D14B4">
        <w:trPr>
          <w:trHeight w:val="20"/>
        </w:trPr>
        <w:tc>
          <w:tcPr>
            <w:tcW w:w="1420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69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13735,40696</w:t>
            </w:r>
          </w:p>
        </w:tc>
        <w:tc>
          <w:tcPr>
            <w:tcW w:w="737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1800,00000</w:t>
            </w:r>
          </w:p>
        </w:tc>
        <w:tc>
          <w:tcPr>
            <w:tcW w:w="751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848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15535,40696</w:t>
            </w:r>
          </w:p>
        </w:tc>
      </w:tr>
      <w:tr w:rsidR="006D5303" w:rsidRPr="00EA6F11" w:rsidTr="005D14B4">
        <w:trPr>
          <w:trHeight w:val="20"/>
        </w:trPr>
        <w:tc>
          <w:tcPr>
            <w:tcW w:w="1420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69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142921,56330</w:t>
            </w:r>
          </w:p>
        </w:tc>
        <w:tc>
          <w:tcPr>
            <w:tcW w:w="737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142984,84711</w:t>
            </w:r>
          </w:p>
        </w:tc>
        <w:tc>
          <w:tcPr>
            <w:tcW w:w="751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107474,65121</w:t>
            </w:r>
          </w:p>
        </w:tc>
        <w:tc>
          <w:tcPr>
            <w:tcW w:w="848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393381,06162</w:t>
            </w:r>
          </w:p>
        </w:tc>
      </w:tr>
      <w:tr w:rsidR="006D5303" w:rsidRPr="00EA6F11" w:rsidTr="005D14B4">
        <w:trPr>
          <w:trHeight w:val="20"/>
        </w:trPr>
        <w:tc>
          <w:tcPr>
            <w:tcW w:w="1420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469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1061,93788</w:t>
            </w:r>
          </w:p>
        </w:tc>
        <w:tc>
          <w:tcPr>
            <w:tcW w:w="737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51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48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1061,93788</w:t>
            </w:r>
          </w:p>
        </w:tc>
      </w:tr>
      <w:tr w:rsidR="006D5303" w:rsidRPr="00EA6F11" w:rsidTr="005D14B4">
        <w:trPr>
          <w:trHeight w:val="20"/>
        </w:trPr>
        <w:tc>
          <w:tcPr>
            <w:tcW w:w="1420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469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189427,15014</w:t>
            </w:r>
          </w:p>
        </w:tc>
        <w:tc>
          <w:tcPr>
            <w:tcW w:w="737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144784,84711</w:t>
            </w:r>
          </w:p>
        </w:tc>
        <w:tc>
          <w:tcPr>
            <w:tcW w:w="751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107474,65121</w:t>
            </w:r>
          </w:p>
        </w:tc>
        <w:tc>
          <w:tcPr>
            <w:tcW w:w="848" w:type="pct"/>
          </w:tcPr>
          <w:p w:rsidR="00EA6F11" w:rsidRPr="00EA6F11" w:rsidRDefault="00EA6F11" w:rsidP="006D5303">
            <w:pPr>
              <w:rPr>
                <w:rFonts w:ascii="Times New Roman" w:hAnsi="Times New Roman"/>
                <w:sz w:val="12"/>
                <w:szCs w:val="12"/>
              </w:rPr>
            </w:pPr>
            <w:r w:rsidRPr="00EA6F11">
              <w:rPr>
                <w:rFonts w:ascii="Times New Roman" w:hAnsi="Times New Roman"/>
                <w:sz w:val="12"/>
                <w:szCs w:val="12"/>
              </w:rPr>
              <w:t>441686,64846</w:t>
            </w:r>
          </w:p>
        </w:tc>
      </w:tr>
    </w:tbl>
    <w:p w:rsidR="00EA6F11" w:rsidRPr="00EA6F11" w:rsidRDefault="00EA6F11" w:rsidP="006D53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6F11">
        <w:rPr>
          <w:rFonts w:ascii="Times New Roman" w:hAnsi="Times New Roman"/>
          <w:sz w:val="12"/>
          <w:szCs w:val="12"/>
        </w:rPr>
        <w:t>2. Приложение №1 к Программе изложить в редакции согласно Приложению №1 к настоящему постановлению.</w:t>
      </w:r>
    </w:p>
    <w:p w:rsidR="00EA6F11" w:rsidRPr="00EA6F11" w:rsidRDefault="00EA6F11" w:rsidP="006D53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6F11">
        <w:rPr>
          <w:rFonts w:ascii="Times New Roman" w:hAnsi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EA6F11" w:rsidRPr="00EA6F11" w:rsidRDefault="00EA6F11" w:rsidP="006D53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6F11">
        <w:rPr>
          <w:rFonts w:ascii="Times New Roman" w:hAnsi="Times New Roman"/>
          <w:sz w:val="12"/>
          <w:szCs w:val="12"/>
        </w:rPr>
        <w:t>4. Настоящее постановление вступает в силу с момента его официального опубликования.</w:t>
      </w:r>
    </w:p>
    <w:p w:rsidR="00EA6F11" w:rsidRPr="00EA6F11" w:rsidRDefault="00EA6F11" w:rsidP="006D53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6F11">
        <w:rPr>
          <w:rFonts w:ascii="Times New Roman" w:hAnsi="Times New Roman"/>
          <w:sz w:val="12"/>
          <w:szCs w:val="12"/>
        </w:rPr>
        <w:t>5.</w:t>
      </w:r>
      <w:proofErr w:type="gramStart"/>
      <w:r w:rsidRPr="00EA6F11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EA6F11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Первого заместителя Главы муниципального района Сергиевский  А. И. Екамасова.</w:t>
      </w:r>
    </w:p>
    <w:p w:rsidR="006D5303" w:rsidRDefault="00EA6F11" w:rsidP="006D530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A6F11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EA6F11" w:rsidRPr="00EA6F11" w:rsidRDefault="00EA6F11" w:rsidP="006D530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A6F11">
        <w:rPr>
          <w:rFonts w:ascii="Times New Roman" w:hAnsi="Times New Roman"/>
          <w:sz w:val="12"/>
          <w:szCs w:val="12"/>
        </w:rPr>
        <w:t>А.А. Веселов</w:t>
      </w:r>
    </w:p>
    <w:p w:rsidR="003379F4" w:rsidRDefault="003379F4" w:rsidP="003379F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379F4" w:rsidRPr="00E65FD5" w:rsidRDefault="003379F4" w:rsidP="003379F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3379F4" w:rsidRPr="00E65FD5" w:rsidRDefault="003379F4" w:rsidP="003379F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3379F4" w:rsidRPr="00E65FD5" w:rsidRDefault="003379F4" w:rsidP="003379F4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379F4" w:rsidRDefault="003379F4" w:rsidP="003379F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№1559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30</w:t>
      </w:r>
      <w:r w:rsidRPr="00E65FD5">
        <w:rPr>
          <w:rFonts w:ascii="Times New Roman" w:hAnsi="Times New Roman"/>
          <w:i/>
          <w:sz w:val="12"/>
          <w:szCs w:val="12"/>
        </w:rPr>
        <w:t>” ноября 2015 г.</w:t>
      </w:r>
    </w:p>
    <w:p w:rsidR="003379F4" w:rsidRDefault="00F9234A" w:rsidP="00F9234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9234A">
        <w:rPr>
          <w:rFonts w:ascii="Times New Roman" w:hAnsi="Times New Roman"/>
          <w:b/>
          <w:sz w:val="12"/>
          <w:szCs w:val="12"/>
        </w:rPr>
        <w:t>Перечень программных мероприятий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"/>
        <w:gridCol w:w="1425"/>
        <w:gridCol w:w="993"/>
        <w:gridCol w:w="1417"/>
        <w:gridCol w:w="851"/>
        <w:gridCol w:w="850"/>
        <w:gridCol w:w="851"/>
        <w:gridCol w:w="850"/>
      </w:tblGrid>
      <w:tr w:rsidR="00865FFF" w:rsidRPr="00F9234A" w:rsidTr="00813961">
        <w:trPr>
          <w:trHeight w:val="20"/>
        </w:trPr>
        <w:tc>
          <w:tcPr>
            <w:tcW w:w="276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п</w:t>
            </w:r>
            <w:proofErr w:type="gramEnd"/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425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Мероприятия муниципальной программы</w:t>
            </w:r>
          </w:p>
        </w:tc>
        <w:tc>
          <w:tcPr>
            <w:tcW w:w="993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Ответственный исполнитель / соисполнитель</w:t>
            </w:r>
          </w:p>
        </w:tc>
        <w:tc>
          <w:tcPr>
            <w:tcW w:w="1417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3402" w:type="dxa"/>
            <w:gridSpan w:val="4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Финансовые затраты на реализацию  (тыс. рублей)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551" w:type="dxa"/>
            <w:gridSpan w:val="3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F9234A" w:rsidRPr="00F9234A" w:rsidRDefault="005B316B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2015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год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2016год</w:t>
            </w:r>
          </w:p>
        </w:tc>
        <w:tc>
          <w:tcPr>
            <w:tcW w:w="850" w:type="dxa"/>
            <w:hideMark/>
          </w:tcPr>
          <w:p w:rsidR="00F9234A" w:rsidRPr="00F9234A" w:rsidRDefault="005B316B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год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425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865FFF" w:rsidRPr="00F9234A" w:rsidTr="00865FFF">
        <w:trPr>
          <w:trHeight w:val="20"/>
        </w:trPr>
        <w:tc>
          <w:tcPr>
            <w:tcW w:w="7513" w:type="dxa"/>
            <w:gridSpan w:val="8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 xml:space="preserve">1. «Обеспечение  </w:t>
            </w:r>
            <w:proofErr w:type="gramStart"/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исполнения управленческих функций органов местного самоуправления муниципального района</w:t>
            </w:r>
            <w:proofErr w:type="gramEnd"/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 xml:space="preserve"> Сергиевский»</w:t>
            </w:r>
          </w:p>
        </w:tc>
      </w:tr>
      <w:tr w:rsidR="00865FFF" w:rsidRPr="00F9234A" w:rsidTr="00865FFF">
        <w:trPr>
          <w:trHeight w:val="20"/>
        </w:trPr>
        <w:tc>
          <w:tcPr>
            <w:tcW w:w="7513" w:type="dxa"/>
            <w:gridSpan w:val="8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Задача</w:t>
            </w:r>
            <w:proofErr w:type="gramStart"/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 xml:space="preserve">  обеспечение единого порядка работы с документами; формирование высококачественного кадрового состава муниципальной службы  муниципального района Сергиевский; повышение уровня подготовки лиц, замещающих муниципальные должности, и муниципальных служащих по основным вопросам деятельности  органов местного самоуправления муниципального района Сергиевский;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 xml:space="preserve">обеспечение проведения выборов в представительные органы муниципальных образований района; повышение финансовой устойчивости сельскохозяйственных производителей;  </w:t>
            </w:r>
            <w:proofErr w:type="gramStart"/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обеспечение подготовки к переводу и перевода администрации района на работу в условиях военного времени; обеспечение выполнения мероприятий по защите населения и территории муниципального района Сергиевский, объектов жизнеобеспечения населения и важных объектов от угроз природного и техногенного характера;  обеспечение деятельности отдела административной практики; обеспечение деятельности организаций  инфраструктуры поддержки малого бизнеса; обеспечение деятельности администрации муниципального района Сергиевский;</w:t>
            </w:r>
            <w:proofErr w:type="gram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эффективное использование средств местного бюджета, обеспечение гласности и прозрачности размещения муниципального заказа, предотвращение коррупции; 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собственность.</w:t>
            </w:r>
            <w:proofErr w:type="gramEnd"/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1.1.</w:t>
            </w:r>
          </w:p>
        </w:tc>
        <w:tc>
          <w:tcPr>
            <w:tcW w:w="1425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Обеспечение выполнения полномочий и функций администрации муниципального района Сергиевский</w:t>
            </w:r>
          </w:p>
        </w:tc>
        <w:tc>
          <w:tcPr>
            <w:tcW w:w="993" w:type="dxa"/>
            <w:vMerge w:val="restart"/>
            <w:hideMark/>
          </w:tcPr>
          <w:p w:rsidR="00F9234A" w:rsidRPr="00F9234A" w:rsidRDefault="00F9234A" w:rsidP="00ED4050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F9234A" w:rsidRPr="005D14B4" w:rsidRDefault="00ED4050" w:rsidP="00F9234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5D14B4">
              <w:rPr>
                <w:rFonts w:ascii="Times New Roman" w:hAnsi="Times New Roman"/>
                <w:bCs/>
                <w:sz w:val="11"/>
                <w:szCs w:val="11"/>
              </w:rPr>
              <w:t>136</w:t>
            </w:r>
            <w:r w:rsidR="00F9234A" w:rsidRPr="005D14B4">
              <w:rPr>
                <w:rFonts w:ascii="Times New Roman" w:hAnsi="Times New Roman"/>
                <w:bCs/>
                <w:sz w:val="11"/>
                <w:szCs w:val="11"/>
              </w:rPr>
              <w:t>022,45279</w:t>
            </w:r>
          </w:p>
        </w:tc>
        <w:tc>
          <w:tcPr>
            <w:tcW w:w="850" w:type="dxa"/>
            <w:hideMark/>
          </w:tcPr>
          <w:p w:rsidR="00F9234A" w:rsidRPr="00F9234A" w:rsidRDefault="00ED4050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256,83876</w:t>
            </w:r>
          </w:p>
        </w:tc>
        <w:tc>
          <w:tcPr>
            <w:tcW w:w="851" w:type="dxa"/>
            <w:hideMark/>
          </w:tcPr>
          <w:p w:rsidR="00F9234A" w:rsidRPr="00F9234A" w:rsidRDefault="00ED4050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48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291,06307</w:t>
            </w:r>
          </w:p>
        </w:tc>
        <w:tc>
          <w:tcPr>
            <w:tcW w:w="850" w:type="dxa"/>
            <w:hideMark/>
          </w:tcPr>
          <w:p w:rsidR="00F9234A" w:rsidRPr="00F9234A" w:rsidRDefault="00ED4050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474,55096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ED4050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311,58600</w:t>
            </w:r>
          </w:p>
        </w:tc>
        <w:tc>
          <w:tcPr>
            <w:tcW w:w="850" w:type="dxa"/>
            <w:hideMark/>
          </w:tcPr>
          <w:p w:rsidR="00F9234A" w:rsidRPr="00F9234A" w:rsidRDefault="00ED4050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511,58600</w:t>
            </w:r>
          </w:p>
        </w:tc>
        <w:tc>
          <w:tcPr>
            <w:tcW w:w="851" w:type="dxa"/>
            <w:hideMark/>
          </w:tcPr>
          <w:p w:rsidR="00F9234A" w:rsidRPr="00F9234A" w:rsidRDefault="00ED4050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800,00000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5D14B4" w:rsidRDefault="00ED4050" w:rsidP="00F9234A">
            <w:pPr>
              <w:rPr>
                <w:rFonts w:ascii="Times New Roman" w:hAnsi="Times New Roman"/>
                <w:sz w:val="11"/>
                <w:szCs w:val="11"/>
              </w:rPr>
            </w:pPr>
            <w:r w:rsidRPr="005D14B4">
              <w:rPr>
                <w:rFonts w:ascii="Times New Roman" w:hAnsi="Times New Roman"/>
                <w:sz w:val="11"/>
                <w:szCs w:val="11"/>
              </w:rPr>
              <w:t>128</w:t>
            </w:r>
            <w:r w:rsidR="00F9234A" w:rsidRPr="005D14B4">
              <w:rPr>
                <w:rFonts w:ascii="Times New Roman" w:hAnsi="Times New Roman"/>
                <w:sz w:val="11"/>
                <w:szCs w:val="11"/>
              </w:rPr>
              <w:t>163,67094</w:t>
            </w:r>
          </w:p>
        </w:tc>
        <w:tc>
          <w:tcPr>
            <w:tcW w:w="850" w:type="dxa"/>
            <w:hideMark/>
          </w:tcPr>
          <w:p w:rsidR="00F9234A" w:rsidRPr="00F9234A" w:rsidRDefault="00ED4050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44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198,05691</w:t>
            </w:r>
          </w:p>
        </w:tc>
        <w:tc>
          <w:tcPr>
            <w:tcW w:w="851" w:type="dxa"/>
            <w:hideMark/>
          </w:tcPr>
          <w:p w:rsidR="00F9234A" w:rsidRPr="00F9234A" w:rsidRDefault="00ED4050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46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491,06307</w:t>
            </w:r>
          </w:p>
        </w:tc>
        <w:tc>
          <w:tcPr>
            <w:tcW w:w="850" w:type="dxa"/>
            <w:hideMark/>
          </w:tcPr>
          <w:p w:rsidR="00F9234A" w:rsidRPr="00F9234A" w:rsidRDefault="00ED4050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474,55096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547,19585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547,19585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1.2.</w:t>
            </w:r>
          </w:p>
        </w:tc>
        <w:tc>
          <w:tcPr>
            <w:tcW w:w="1425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Осуществление полномочий  по хранению, комплектованию архивных документов</w:t>
            </w:r>
          </w:p>
        </w:tc>
        <w:tc>
          <w:tcPr>
            <w:tcW w:w="993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(Архивный отдел)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274,00000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274,00000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274,00000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274,00000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865FFF" w:rsidRPr="00F9234A" w:rsidTr="00F14C19">
        <w:trPr>
          <w:trHeight w:val="20"/>
        </w:trPr>
        <w:tc>
          <w:tcPr>
            <w:tcW w:w="276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8" w:type="dxa"/>
            <w:gridSpan w:val="2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F9234A" w:rsidRPr="005D14B4" w:rsidRDefault="00ED4050" w:rsidP="00F9234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5D14B4">
              <w:rPr>
                <w:rFonts w:ascii="Times New Roman" w:hAnsi="Times New Roman"/>
                <w:bCs/>
                <w:sz w:val="11"/>
                <w:szCs w:val="11"/>
              </w:rPr>
              <w:t>136</w:t>
            </w:r>
            <w:r w:rsidR="00F9234A" w:rsidRPr="005D14B4">
              <w:rPr>
                <w:rFonts w:ascii="Times New Roman" w:hAnsi="Times New Roman"/>
                <w:bCs/>
                <w:sz w:val="11"/>
                <w:szCs w:val="11"/>
              </w:rPr>
              <w:t>296,45279</w:t>
            </w:r>
          </w:p>
        </w:tc>
        <w:tc>
          <w:tcPr>
            <w:tcW w:w="850" w:type="dxa"/>
            <w:hideMark/>
          </w:tcPr>
          <w:p w:rsidR="00F9234A" w:rsidRPr="00F9234A" w:rsidRDefault="00ED4050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530,83876</w:t>
            </w:r>
          </w:p>
        </w:tc>
        <w:tc>
          <w:tcPr>
            <w:tcW w:w="851" w:type="dxa"/>
            <w:hideMark/>
          </w:tcPr>
          <w:p w:rsidR="00F9234A" w:rsidRPr="00F9234A" w:rsidRDefault="00ED4050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48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291,06307</w:t>
            </w:r>
          </w:p>
        </w:tc>
        <w:tc>
          <w:tcPr>
            <w:tcW w:w="850" w:type="dxa"/>
            <w:hideMark/>
          </w:tcPr>
          <w:p w:rsidR="00F9234A" w:rsidRPr="00F9234A" w:rsidRDefault="00ED4050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474,55096</w:t>
            </w:r>
          </w:p>
        </w:tc>
      </w:tr>
      <w:tr w:rsidR="00865FFF" w:rsidRPr="00F9234A" w:rsidTr="00F14C19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8" w:type="dxa"/>
            <w:gridSpan w:val="2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7 585,58600</w:t>
            </w:r>
          </w:p>
        </w:tc>
        <w:tc>
          <w:tcPr>
            <w:tcW w:w="850" w:type="dxa"/>
            <w:hideMark/>
          </w:tcPr>
          <w:p w:rsidR="00F9234A" w:rsidRPr="00F9234A" w:rsidRDefault="00ED4050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785,58600</w:t>
            </w:r>
          </w:p>
        </w:tc>
        <w:tc>
          <w:tcPr>
            <w:tcW w:w="851" w:type="dxa"/>
            <w:hideMark/>
          </w:tcPr>
          <w:p w:rsidR="00F9234A" w:rsidRPr="00F9234A" w:rsidRDefault="00ED4050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800,00000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865FFF" w:rsidRPr="00F9234A" w:rsidTr="00F14C19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8" w:type="dxa"/>
            <w:gridSpan w:val="2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5D14B4" w:rsidRDefault="00ED4050" w:rsidP="00F9234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5D14B4">
              <w:rPr>
                <w:rFonts w:ascii="Times New Roman" w:hAnsi="Times New Roman"/>
                <w:bCs/>
                <w:sz w:val="11"/>
                <w:szCs w:val="11"/>
              </w:rPr>
              <w:t>128</w:t>
            </w:r>
            <w:r w:rsidR="00F9234A" w:rsidRPr="005D14B4">
              <w:rPr>
                <w:rFonts w:ascii="Times New Roman" w:hAnsi="Times New Roman"/>
                <w:bCs/>
                <w:sz w:val="11"/>
                <w:szCs w:val="11"/>
              </w:rPr>
              <w:t>163,67094</w:t>
            </w:r>
          </w:p>
        </w:tc>
        <w:tc>
          <w:tcPr>
            <w:tcW w:w="850" w:type="dxa"/>
            <w:hideMark/>
          </w:tcPr>
          <w:p w:rsidR="00F9234A" w:rsidRPr="00F9234A" w:rsidRDefault="00ED4050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44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198,05691</w:t>
            </w:r>
          </w:p>
        </w:tc>
        <w:tc>
          <w:tcPr>
            <w:tcW w:w="851" w:type="dxa"/>
            <w:hideMark/>
          </w:tcPr>
          <w:p w:rsidR="00F9234A" w:rsidRPr="00F9234A" w:rsidRDefault="00ED4050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46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491,06307</w:t>
            </w:r>
          </w:p>
        </w:tc>
        <w:tc>
          <w:tcPr>
            <w:tcW w:w="850" w:type="dxa"/>
            <w:hideMark/>
          </w:tcPr>
          <w:p w:rsidR="00F9234A" w:rsidRPr="00F9234A" w:rsidRDefault="00ED4050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474,55096</w:t>
            </w:r>
          </w:p>
        </w:tc>
      </w:tr>
      <w:tr w:rsidR="00865FFF" w:rsidRPr="00F9234A" w:rsidTr="00F14C19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8" w:type="dxa"/>
            <w:gridSpan w:val="2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547,19585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547,19585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865FFF" w:rsidRPr="00F9234A" w:rsidTr="00865FFF">
        <w:trPr>
          <w:trHeight w:val="20"/>
        </w:trPr>
        <w:tc>
          <w:tcPr>
            <w:tcW w:w="7513" w:type="dxa"/>
            <w:gridSpan w:val="8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2. Обеспечение исполнения полномочий администрации муниципального района Сергиевский по управлению, распоряжению муниципальным имуществом муниципального района Сергиевский</w:t>
            </w:r>
          </w:p>
        </w:tc>
      </w:tr>
      <w:tr w:rsidR="00865FFF" w:rsidRPr="00F9234A" w:rsidTr="00865FFF">
        <w:trPr>
          <w:trHeight w:val="20"/>
        </w:trPr>
        <w:tc>
          <w:tcPr>
            <w:tcW w:w="7513" w:type="dxa"/>
            <w:gridSpan w:val="8"/>
            <w:hideMark/>
          </w:tcPr>
          <w:p w:rsidR="00F9234A" w:rsidRPr="00F9234A" w:rsidRDefault="00F9234A" w:rsidP="00F5606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Задачи: повышение инвестиционной привлекательности муниципального района Сергиевский;</w:t>
            </w:r>
            <w:r w:rsidR="00F56064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инвентаризация, паспортизация, регистрация и корректировка реестра муниципального имущества для создания условий  для эффективного его использования.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lastRenderedPageBreak/>
              <w:t>2.1.</w:t>
            </w:r>
          </w:p>
        </w:tc>
        <w:tc>
          <w:tcPr>
            <w:tcW w:w="1425" w:type="dxa"/>
            <w:vMerge w:val="restart"/>
            <w:hideMark/>
          </w:tcPr>
          <w:p w:rsidR="00F9234A" w:rsidRPr="00F9234A" w:rsidRDefault="00F9234A" w:rsidP="00060241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Проведение работ по формированию земельных участков, регистрации муниципального имущества, инвентар</w:t>
            </w:r>
            <w:r w:rsidR="00060241">
              <w:rPr>
                <w:rFonts w:ascii="Times New Roman" w:hAnsi="Times New Roman"/>
                <w:sz w:val="12"/>
                <w:szCs w:val="12"/>
              </w:rPr>
              <w:t>и</w:t>
            </w:r>
            <w:r w:rsidRPr="00F9234A">
              <w:rPr>
                <w:rFonts w:ascii="Times New Roman" w:hAnsi="Times New Roman"/>
                <w:sz w:val="12"/>
                <w:szCs w:val="12"/>
              </w:rPr>
              <w:t>зация имущества, постановка на кадастровый учет муниципального имущества, проведение рыночной оценки муниципального имущества</w:t>
            </w:r>
          </w:p>
        </w:tc>
        <w:tc>
          <w:tcPr>
            <w:tcW w:w="993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  <w:r w:rsidR="00F5606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9234A">
              <w:rPr>
                <w:rFonts w:ascii="Times New Roman" w:hAnsi="Times New Roman"/>
                <w:sz w:val="12"/>
                <w:szCs w:val="12"/>
              </w:rPr>
              <w:t>(Комитет по управлению муниципальным имуществом муниципального района Сергиевский)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219,11500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821,11500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699,00000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699,00000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687,47700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687,47700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531,63800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133,63800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699,00000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699,00000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F14C19">
        <w:trPr>
          <w:trHeight w:val="20"/>
        </w:trPr>
        <w:tc>
          <w:tcPr>
            <w:tcW w:w="2694" w:type="dxa"/>
            <w:gridSpan w:val="3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219,11500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821,11500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699,00000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699,00000</w:t>
            </w:r>
          </w:p>
        </w:tc>
      </w:tr>
      <w:tr w:rsidR="00865FFF" w:rsidRPr="00F9234A" w:rsidTr="00F14C19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687,47700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687,47700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865FFF" w:rsidRPr="00F9234A" w:rsidTr="00F14C19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531,63800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133,63800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699,00000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699,00000</w:t>
            </w:r>
          </w:p>
        </w:tc>
      </w:tr>
      <w:tr w:rsidR="00865FFF" w:rsidRPr="00F9234A" w:rsidTr="00F14C19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865FFF" w:rsidRPr="00F9234A" w:rsidTr="00865FFF">
        <w:trPr>
          <w:trHeight w:val="20"/>
        </w:trPr>
        <w:tc>
          <w:tcPr>
            <w:tcW w:w="7513" w:type="dxa"/>
            <w:gridSpan w:val="8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3. Повышение эффективности местного самоуправления, взаимодействия гражданского общества с органами муниципальной власти</w:t>
            </w:r>
          </w:p>
        </w:tc>
      </w:tr>
      <w:tr w:rsidR="00865FFF" w:rsidRPr="00F9234A" w:rsidTr="00865FFF">
        <w:trPr>
          <w:trHeight w:val="20"/>
        </w:trPr>
        <w:tc>
          <w:tcPr>
            <w:tcW w:w="7513" w:type="dxa"/>
            <w:gridSpan w:val="8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Задача: повышение инвестиционной привлекательности муниципального района Сергиевский; обеспечение использования современных информационно-коммуникационных технологий в профессиональной деятельности администрации района и её структурных подразделений; обеспечение деятельности администрации муниципального района Сергиевский.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3.1.</w:t>
            </w:r>
          </w:p>
        </w:tc>
        <w:tc>
          <w:tcPr>
            <w:tcW w:w="1425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</w:t>
            </w:r>
          </w:p>
        </w:tc>
        <w:tc>
          <w:tcPr>
            <w:tcW w:w="993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(Организационное Управление)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601,50100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221,50100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190,00000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190,00000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601,50100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221,50100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190,00000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190,00000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3.2.</w:t>
            </w:r>
          </w:p>
        </w:tc>
        <w:tc>
          <w:tcPr>
            <w:tcW w:w="1425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Получение статистической информации</w:t>
            </w:r>
          </w:p>
        </w:tc>
        <w:tc>
          <w:tcPr>
            <w:tcW w:w="993" w:type="dxa"/>
            <w:vMerge w:val="restart"/>
            <w:hideMark/>
          </w:tcPr>
          <w:p w:rsidR="00F9234A" w:rsidRPr="00F9234A" w:rsidRDefault="00F9234A" w:rsidP="00F14C19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(отдел торговли и экономического развития)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585,88000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196,48000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194,70000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194,70000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585,88000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196,48000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194,70000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194,70000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3.3.</w:t>
            </w:r>
          </w:p>
        </w:tc>
        <w:tc>
          <w:tcPr>
            <w:tcW w:w="1425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 xml:space="preserve">Подготовка и размещение информации о  </w:t>
            </w:r>
            <w:r w:rsidR="00F56064">
              <w:rPr>
                <w:rFonts w:ascii="Times New Roman" w:hAnsi="Times New Roman"/>
                <w:sz w:val="12"/>
                <w:szCs w:val="12"/>
              </w:rPr>
              <w:t xml:space="preserve">деятельности  органов местного </w:t>
            </w:r>
            <w:r w:rsidRPr="00F9234A">
              <w:rPr>
                <w:rFonts w:ascii="Times New Roman" w:hAnsi="Times New Roman"/>
                <w:sz w:val="12"/>
                <w:szCs w:val="12"/>
              </w:rPr>
              <w:t>самоуправления муниципального района Сергиевский в средствах массовой информации и электронных  СМИ</w:t>
            </w:r>
          </w:p>
        </w:tc>
        <w:tc>
          <w:tcPr>
            <w:tcW w:w="993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(Организационное Управление)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309,62680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340,92280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484,35200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484,35200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309,62680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340,92280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484,35200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484,35200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3.4.</w:t>
            </w:r>
          </w:p>
        </w:tc>
        <w:tc>
          <w:tcPr>
            <w:tcW w:w="1425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Мероприятия инвестиционной привлекательности</w:t>
            </w:r>
          </w:p>
        </w:tc>
        <w:tc>
          <w:tcPr>
            <w:tcW w:w="993" w:type="dxa"/>
            <w:vMerge w:val="restart"/>
            <w:hideMark/>
          </w:tcPr>
          <w:p w:rsidR="00F9234A" w:rsidRPr="00F9234A" w:rsidRDefault="00F9234A" w:rsidP="00897EC1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(отдел торговли и экономического развития)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774,69982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212,00382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781,34800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781,34800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F9234A" w:rsidRDefault="00897EC1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259,95779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697,26179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781,34800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781,34800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514,74203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514,74203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3.5.</w:t>
            </w:r>
          </w:p>
        </w:tc>
        <w:tc>
          <w:tcPr>
            <w:tcW w:w="1425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Расходы на исполнение решений судов, вступивших в законную силу</w:t>
            </w:r>
          </w:p>
        </w:tc>
        <w:tc>
          <w:tcPr>
            <w:tcW w:w="993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843,41400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743,41400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50,00000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843,41400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743,41400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3.6.</w:t>
            </w:r>
          </w:p>
        </w:tc>
        <w:tc>
          <w:tcPr>
            <w:tcW w:w="1425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Расходы на взносы муниципальных образований</w:t>
            </w:r>
          </w:p>
        </w:tc>
        <w:tc>
          <w:tcPr>
            <w:tcW w:w="993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 xml:space="preserve">Администрация муниципального района </w:t>
            </w:r>
            <w:r w:rsidRPr="00F9234A">
              <w:rPr>
                <w:rFonts w:ascii="Times New Roman" w:hAnsi="Times New Roman"/>
                <w:sz w:val="12"/>
                <w:szCs w:val="12"/>
              </w:rPr>
              <w:lastRenderedPageBreak/>
              <w:t>Сергиевский (Организационное Управление)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210,00000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70,00000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70,00000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70,00000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210,00000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70,00000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70,00000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70,00000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 xml:space="preserve">иные  внебюджетные  </w:t>
            </w:r>
            <w:r w:rsidRPr="00F9234A">
              <w:rPr>
                <w:rFonts w:ascii="Times New Roman" w:hAnsi="Times New Roman"/>
                <w:sz w:val="12"/>
                <w:szCs w:val="12"/>
              </w:rPr>
              <w:lastRenderedPageBreak/>
              <w:t>источники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F14C19">
        <w:trPr>
          <w:trHeight w:val="20"/>
        </w:trPr>
        <w:tc>
          <w:tcPr>
            <w:tcW w:w="2694" w:type="dxa"/>
            <w:gridSpan w:val="3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lastRenderedPageBreak/>
              <w:t>Итого по задаче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325,12162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784,32162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770,40000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770,40000</w:t>
            </w:r>
          </w:p>
        </w:tc>
      </w:tr>
      <w:tr w:rsidR="00865FFF" w:rsidRPr="00F9234A" w:rsidTr="00F14C19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F14C19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810,37959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269,57959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770,40000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770,40000</w:t>
            </w:r>
          </w:p>
        </w:tc>
      </w:tr>
      <w:tr w:rsidR="00865FFF" w:rsidRPr="00F9234A" w:rsidTr="00F14C19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514,74203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514,74203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65FFF">
        <w:trPr>
          <w:trHeight w:val="20"/>
        </w:trPr>
        <w:tc>
          <w:tcPr>
            <w:tcW w:w="7513" w:type="dxa"/>
            <w:gridSpan w:val="8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4. Взаимодействие с общественными организациями</w:t>
            </w:r>
          </w:p>
        </w:tc>
      </w:tr>
      <w:tr w:rsidR="00865FFF" w:rsidRPr="00F9234A" w:rsidTr="00865FFF">
        <w:trPr>
          <w:trHeight w:val="20"/>
        </w:trPr>
        <w:tc>
          <w:tcPr>
            <w:tcW w:w="7513" w:type="dxa"/>
            <w:gridSpan w:val="8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Задача</w:t>
            </w:r>
            <w:proofErr w:type="gramStart"/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 xml:space="preserve">   повышение уровня открытости и доступности  деятельности органов местного самоуправления; обеспечение взаимодействия с общественными организациями.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4.1.</w:t>
            </w:r>
          </w:p>
        </w:tc>
        <w:tc>
          <w:tcPr>
            <w:tcW w:w="1425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Обеспечение деятельности  МБУ «Центр общественных организаций"</w:t>
            </w:r>
          </w:p>
        </w:tc>
        <w:tc>
          <w:tcPr>
            <w:tcW w:w="993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МБУ «Центр общественных организаций"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826,17708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541,45574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188,61587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096,10547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826,17708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541,45574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188,61587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096,10547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F14C19">
        <w:trPr>
          <w:trHeight w:val="20"/>
        </w:trPr>
        <w:tc>
          <w:tcPr>
            <w:tcW w:w="2694" w:type="dxa"/>
            <w:gridSpan w:val="3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826,17708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541,45574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188,61587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096,10547</w:t>
            </w:r>
          </w:p>
        </w:tc>
      </w:tr>
      <w:tr w:rsidR="00865FFF" w:rsidRPr="00F9234A" w:rsidTr="00F14C19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865FFF" w:rsidRPr="00F9234A" w:rsidTr="00F14C19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826,17708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541,45574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188,61587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096,10547</w:t>
            </w:r>
          </w:p>
        </w:tc>
      </w:tr>
      <w:tr w:rsidR="00865FFF" w:rsidRPr="00F9234A" w:rsidTr="00F14C19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865FFF" w:rsidRPr="00F9234A" w:rsidTr="00865FFF">
        <w:trPr>
          <w:trHeight w:val="20"/>
        </w:trPr>
        <w:tc>
          <w:tcPr>
            <w:tcW w:w="7513" w:type="dxa"/>
            <w:gridSpan w:val="8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5. Предоставление государственных и муниципальных услуг</w:t>
            </w:r>
          </w:p>
        </w:tc>
      </w:tr>
      <w:tr w:rsidR="00865FFF" w:rsidRPr="00F9234A" w:rsidTr="00865FFF">
        <w:trPr>
          <w:trHeight w:val="20"/>
        </w:trPr>
        <w:tc>
          <w:tcPr>
            <w:tcW w:w="7513" w:type="dxa"/>
            <w:gridSpan w:val="8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Задача</w:t>
            </w:r>
            <w:proofErr w:type="gramStart"/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 xml:space="preserve">  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5.1.</w:t>
            </w:r>
          </w:p>
        </w:tc>
        <w:tc>
          <w:tcPr>
            <w:tcW w:w="1425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Обеспечение деятельности  МБУ «Многофункциональный центр предоставления государственных и муниципальных услуг» муниципального  района Сергиевский</w:t>
            </w:r>
          </w:p>
        </w:tc>
        <w:tc>
          <w:tcPr>
            <w:tcW w:w="993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МБУ «Многофункциональный центр предоставления государственных и муниципальных услуг» муниципального  района Сергиевский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21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254,65767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952,04006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701,49277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601,12484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130,12000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130,12000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21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124,53767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821,92006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701,49277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601,12484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F14C19">
        <w:trPr>
          <w:trHeight w:val="20"/>
        </w:trPr>
        <w:tc>
          <w:tcPr>
            <w:tcW w:w="2694" w:type="dxa"/>
            <w:gridSpan w:val="3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21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254,65767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952,04006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701,49277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601,12484</w:t>
            </w:r>
          </w:p>
        </w:tc>
      </w:tr>
      <w:tr w:rsidR="00865FFF" w:rsidRPr="00F9234A" w:rsidTr="00F14C19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130,12000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130,12000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865FFF" w:rsidRPr="00F9234A" w:rsidTr="00F14C19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21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124,53767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821,92006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701,49277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601,12484</w:t>
            </w:r>
          </w:p>
        </w:tc>
      </w:tr>
      <w:tr w:rsidR="00865FFF" w:rsidRPr="00F9234A" w:rsidTr="00F14C19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865FFF" w:rsidRPr="00F9234A" w:rsidTr="00865FFF">
        <w:trPr>
          <w:trHeight w:val="20"/>
        </w:trPr>
        <w:tc>
          <w:tcPr>
            <w:tcW w:w="7513" w:type="dxa"/>
            <w:gridSpan w:val="8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6. Хозяйственная деятельность учреждений муниципальной собственности, содержание их зданий.</w:t>
            </w:r>
          </w:p>
        </w:tc>
      </w:tr>
      <w:tr w:rsidR="00865FFF" w:rsidRPr="00F9234A" w:rsidTr="00865FFF">
        <w:trPr>
          <w:trHeight w:val="20"/>
        </w:trPr>
        <w:tc>
          <w:tcPr>
            <w:tcW w:w="7513" w:type="dxa"/>
            <w:gridSpan w:val="8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Цель:  Содержание зданий муниципальной собственности в надлежащем состоянии, обеспечение хозяйственной деятельности муниципальных учреждений.</w:t>
            </w:r>
          </w:p>
        </w:tc>
      </w:tr>
      <w:tr w:rsidR="00865FFF" w:rsidRPr="00F9234A" w:rsidTr="00865FFF">
        <w:trPr>
          <w:trHeight w:val="20"/>
        </w:trPr>
        <w:tc>
          <w:tcPr>
            <w:tcW w:w="7513" w:type="dxa"/>
            <w:gridSpan w:val="8"/>
            <w:hideMark/>
          </w:tcPr>
          <w:p w:rsidR="00F9234A" w:rsidRPr="00F9234A" w:rsidRDefault="00F9234A" w:rsidP="005B31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Задача</w:t>
            </w:r>
            <w:r w:rsidR="005B316B">
              <w:rPr>
                <w:rFonts w:ascii="Times New Roman" w:hAnsi="Times New Roman"/>
                <w:bCs/>
                <w:sz w:val="12"/>
                <w:szCs w:val="12"/>
              </w:rPr>
              <w:t xml:space="preserve">: </w:t>
            </w: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Обеспечение  хозяйственной деятельности  администрации муниципального района Сергиевский</w:t>
            </w:r>
            <w:proofErr w:type="gramStart"/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 xml:space="preserve"> ;</w:t>
            </w:r>
            <w:proofErr w:type="gramEnd"/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 xml:space="preserve"> обеспечение хозяйственной деятельности учреждений муниципальной собственности, содержание их зданий.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6.1.</w:t>
            </w:r>
          </w:p>
        </w:tc>
        <w:tc>
          <w:tcPr>
            <w:tcW w:w="1425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Обеспечение деятельности  МБУ «Сервис» муниципального  района Сергиевский</w:t>
            </w:r>
          </w:p>
        </w:tc>
        <w:tc>
          <w:tcPr>
            <w:tcW w:w="993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МБУ «Сервис»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F9234A" w:rsidRPr="005D14B4" w:rsidRDefault="00F56064" w:rsidP="00F9234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5D14B4">
              <w:rPr>
                <w:rFonts w:ascii="Times New Roman" w:hAnsi="Times New Roman"/>
                <w:bCs/>
                <w:sz w:val="11"/>
                <w:szCs w:val="11"/>
              </w:rPr>
              <w:t>197</w:t>
            </w:r>
            <w:r w:rsidR="00F9234A" w:rsidRPr="005D14B4">
              <w:rPr>
                <w:rFonts w:ascii="Times New Roman" w:hAnsi="Times New Roman"/>
                <w:bCs/>
                <w:sz w:val="11"/>
                <w:szCs w:val="11"/>
              </w:rPr>
              <w:t>741,64894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71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773,90360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75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134,27540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833,46994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868,88960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868,88960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5D14B4" w:rsidRDefault="00F56064" w:rsidP="00F9234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5D14B4">
              <w:rPr>
                <w:rFonts w:ascii="Times New Roman" w:hAnsi="Times New Roman"/>
                <w:bCs/>
                <w:sz w:val="11"/>
                <w:szCs w:val="11"/>
              </w:rPr>
              <w:t>196</w:t>
            </w:r>
            <w:r w:rsidR="00F9234A" w:rsidRPr="005D14B4">
              <w:rPr>
                <w:rFonts w:ascii="Times New Roman" w:hAnsi="Times New Roman"/>
                <w:bCs/>
                <w:sz w:val="11"/>
                <w:szCs w:val="11"/>
              </w:rPr>
              <w:t>872,75934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70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905,01400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75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134,27540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50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833,46994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694" w:type="dxa"/>
            <w:gridSpan w:val="3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F9234A" w:rsidRPr="005D14B4" w:rsidRDefault="00F56064" w:rsidP="00F9234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5D14B4">
              <w:rPr>
                <w:rFonts w:ascii="Times New Roman" w:hAnsi="Times New Roman"/>
                <w:bCs/>
                <w:sz w:val="11"/>
                <w:szCs w:val="11"/>
              </w:rPr>
              <w:t>197</w:t>
            </w:r>
            <w:r w:rsidR="00F9234A" w:rsidRPr="005D14B4">
              <w:rPr>
                <w:rFonts w:ascii="Times New Roman" w:hAnsi="Times New Roman"/>
                <w:bCs/>
                <w:sz w:val="11"/>
                <w:szCs w:val="11"/>
              </w:rPr>
              <w:t>741,64894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71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773,90360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75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134,27540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833,46994</w:t>
            </w:r>
          </w:p>
        </w:tc>
      </w:tr>
      <w:tr w:rsidR="00865FFF" w:rsidRPr="00F9234A" w:rsidTr="00813961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868,88960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868,88960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5D14B4" w:rsidRDefault="00F56064" w:rsidP="00F9234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5D14B4">
              <w:rPr>
                <w:rFonts w:ascii="Times New Roman" w:hAnsi="Times New Roman"/>
                <w:bCs/>
                <w:sz w:val="11"/>
                <w:szCs w:val="11"/>
              </w:rPr>
              <w:t>196</w:t>
            </w:r>
            <w:r w:rsidR="00F9234A" w:rsidRPr="005D14B4">
              <w:rPr>
                <w:rFonts w:ascii="Times New Roman" w:hAnsi="Times New Roman"/>
                <w:bCs/>
                <w:sz w:val="11"/>
                <w:szCs w:val="11"/>
              </w:rPr>
              <w:t>872,75934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70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905,01400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75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134,27540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833,46994</w:t>
            </w:r>
          </w:p>
        </w:tc>
      </w:tr>
      <w:tr w:rsidR="00865FFF" w:rsidRPr="00F9234A" w:rsidTr="00813961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865FFF" w:rsidRPr="00F9234A" w:rsidTr="00865FFF">
        <w:trPr>
          <w:trHeight w:val="20"/>
        </w:trPr>
        <w:tc>
          <w:tcPr>
            <w:tcW w:w="7513" w:type="dxa"/>
            <w:gridSpan w:val="8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7. Обеспечение исполнения отдельных государственных полномочий.</w:t>
            </w:r>
          </w:p>
        </w:tc>
      </w:tr>
      <w:tr w:rsidR="00865FFF" w:rsidRPr="00F9234A" w:rsidTr="00865FFF">
        <w:trPr>
          <w:trHeight w:val="20"/>
        </w:trPr>
        <w:tc>
          <w:tcPr>
            <w:tcW w:w="7513" w:type="dxa"/>
            <w:gridSpan w:val="8"/>
            <w:hideMark/>
          </w:tcPr>
          <w:p w:rsidR="00F9234A" w:rsidRPr="00F9234A" w:rsidRDefault="00F9234A" w:rsidP="00F5606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Задача: оказание социальной поддержки отдельным категориям граждан в улучшении жилищных усл</w:t>
            </w:r>
            <w:r w:rsidR="00F56064">
              <w:rPr>
                <w:rFonts w:ascii="Times New Roman" w:hAnsi="Times New Roman"/>
                <w:bCs/>
                <w:sz w:val="12"/>
                <w:szCs w:val="12"/>
              </w:rPr>
              <w:t>о</w:t>
            </w: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вий.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7.1.</w:t>
            </w:r>
          </w:p>
        </w:tc>
        <w:tc>
          <w:tcPr>
            <w:tcW w:w="1425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Обеспечение предоставления жилых помещений детям-сиротам и детям, оставшимся без попечения родителей</w:t>
            </w:r>
          </w:p>
        </w:tc>
        <w:tc>
          <w:tcPr>
            <w:tcW w:w="993" w:type="dxa"/>
            <w:vMerge w:val="restart"/>
            <w:hideMark/>
          </w:tcPr>
          <w:p w:rsidR="00F9234A" w:rsidRPr="00F9234A" w:rsidRDefault="00F9234A" w:rsidP="00F56064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F9234A" w:rsidRPr="00F9234A" w:rsidRDefault="00F9234A" w:rsidP="00F5606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5501,43000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501,43000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100,28600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100,28600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401,14400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401,14400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7.2.</w:t>
            </w:r>
          </w:p>
        </w:tc>
        <w:tc>
          <w:tcPr>
            <w:tcW w:w="1425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Обеспечение  жилыми помещениями граждан, проработавших в тылу в период Великой Отечественной войны</w:t>
            </w:r>
          </w:p>
        </w:tc>
        <w:tc>
          <w:tcPr>
            <w:tcW w:w="993" w:type="dxa"/>
            <w:vMerge w:val="restart"/>
            <w:hideMark/>
          </w:tcPr>
          <w:p w:rsidR="00F9234A" w:rsidRPr="00F9234A" w:rsidRDefault="00F9234A" w:rsidP="00F56064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  <w:r w:rsidRPr="00F9234A">
              <w:rPr>
                <w:rFonts w:ascii="Times New Roman" w:hAnsi="Times New Roman"/>
                <w:sz w:val="12"/>
                <w:szCs w:val="12"/>
              </w:rPr>
              <w:lastRenderedPageBreak/>
              <w:t>(Правовое Управление)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100,28600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100,28600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100,28600</w:t>
            </w:r>
          </w:p>
        </w:tc>
        <w:tc>
          <w:tcPr>
            <w:tcW w:w="850" w:type="dxa"/>
            <w:hideMark/>
          </w:tcPr>
          <w:p w:rsidR="00F9234A" w:rsidRPr="00F9234A" w:rsidRDefault="00F56064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100,28600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7.3.</w:t>
            </w:r>
          </w:p>
        </w:tc>
        <w:tc>
          <w:tcPr>
            <w:tcW w:w="1425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Обеспечение  жильем отдельных категорий граждан, установленных Федеральным Законом от 12.01.1995г. № 5-ФЗ "О ветеранах"</w:t>
            </w:r>
          </w:p>
        </w:tc>
        <w:tc>
          <w:tcPr>
            <w:tcW w:w="993" w:type="dxa"/>
            <w:vMerge w:val="restart"/>
            <w:hideMark/>
          </w:tcPr>
          <w:p w:rsidR="00F9234A" w:rsidRPr="00F9234A" w:rsidRDefault="00F9234A" w:rsidP="00F56064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007,80000</w:t>
            </w:r>
          </w:p>
        </w:tc>
        <w:tc>
          <w:tcPr>
            <w:tcW w:w="850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007,80000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007,80000</w:t>
            </w:r>
          </w:p>
        </w:tc>
        <w:tc>
          <w:tcPr>
            <w:tcW w:w="850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007,80000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7.4.</w:t>
            </w:r>
          </w:p>
        </w:tc>
        <w:tc>
          <w:tcPr>
            <w:tcW w:w="1425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Обеспечение  жильем реабилитированных лиц и лиц, признанных пострадавшими от политических репрессий</w:t>
            </w:r>
          </w:p>
        </w:tc>
        <w:tc>
          <w:tcPr>
            <w:tcW w:w="993" w:type="dxa"/>
            <w:vMerge w:val="restart"/>
            <w:hideMark/>
          </w:tcPr>
          <w:p w:rsidR="00F9234A" w:rsidRPr="00F9234A" w:rsidRDefault="00F9234A" w:rsidP="00F56064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7.5.</w:t>
            </w:r>
          </w:p>
        </w:tc>
        <w:tc>
          <w:tcPr>
            <w:tcW w:w="1425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 xml:space="preserve">Обеспечение социальной </w:t>
            </w:r>
            <w:proofErr w:type="gramStart"/>
            <w:r w:rsidRPr="00F9234A">
              <w:rPr>
                <w:rFonts w:ascii="Times New Roman" w:hAnsi="Times New Roman"/>
                <w:sz w:val="12"/>
                <w:szCs w:val="12"/>
              </w:rPr>
              <w:t>выплатой ветеранов</w:t>
            </w:r>
            <w:proofErr w:type="gramEnd"/>
            <w:r w:rsidRPr="00F9234A">
              <w:rPr>
                <w:rFonts w:ascii="Times New Roman" w:hAnsi="Times New Roman"/>
                <w:sz w:val="12"/>
                <w:szCs w:val="12"/>
              </w:rPr>
              <w:t xml:space="preserve"> ВОВ 1941-1945гг., вдов инвалидов и участников ВОВ 1941-1945гг., на проведение мероприятий, направленных на улучшение условий их проживания</w:t>
            </w:r>
          </w:p>
        </w:tc>
        <w:tc>
          <w:tcPr>
            <w:tcW w:w="993" w:type="dxa"/>
            <w:vMerge w:val="restart"/>
            <w:hideMark/>
          </w:tcPr>
          <w:p w:rsidR="00F9234A" w:rsidRPr="00F9234A" w:rsidRDefault="00F9234A" w:rsidP="00F56064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(Отдел по работе с обращениями граждан)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514,89900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514,89900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463,00000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463,00000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51,89900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51,89900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7.6.</w:t>
            </w:r>
          </w:p>
        </w:tc>
        <w:tc>
          <w:tcPr>
            <w:tcW w:w="1425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Реализация переданных государственных полномочий по обеспечению жилыми помещениями отдельных категорий граждан</w:t>
            </w:r>
          </w:p>
        </w:tc>
        <w:tc>
          <w:tcPr>
            <w:tcW w:w="993" w:type="dxa"/>
            <w:vMerge w:val="restart"/>
            <w:hideMark/>
          </w:tcPr>
          <w:p w:rsidR="00F9234A" w:rsidRPr="00F9234A" w:rsidRDefault="00F9234A" w:rsidP="00F56064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60,86520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60,86520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60,86520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60,86520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7.7.</w:t>
            </w:r>
          </w:p>
        </w:tc>
        <w:tc>
          <w:tcPr>
            <w:tcW w:w="1425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Обеспечение  жильем, нуждающихся в улучшении жилищных условий отдельных категорий граждан, у</w:t>
            </w:r>
            <w:r w:rsidR="00DF4712">
              <w:rPr>
                <w:rFonts w:ascii="Times New Roman" w:hAnsi="Times New Roman"/>
                <w:sz w:val="12"/>
                <w:szCs w:val="12"/>
              </w:rPr>
              <w:t>становленных Федеральными Закона</w:t>
            </w:r>
            <w:r w:rsidRPr="00F9234A">
              <w:rPr>
                <w:rFonts w:ascii="Times New Roman" w:hAnsi="Times New Roman"/>
                <w:sz w:val="12"/>
                <w:szCs w:val="12"/>
              </w:rPr>
              <w:t>ми от 12.01.1995г. № 5-ФЗ "О ветеранах", от 24.11.1995г. № 181-ФЗ "О социальной защите инвалидов в Российской Федерации"</w:t>
            </w:r>
          </w:p>
        </w:tc>
        <w:tc>
          <w:tcPr>
            <w:tcW w:w="993" w:type="dxa"/>
            <w:vMerge w:val="restart"/>
            <w:hideMark/>
          </w:tcPr>
          <w:p w:rsidR="00F9234A" w:rsidRPr="00F9234A" w:rsidRDefault="00F9234A" w:rsidP="00F56064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600,15600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600,15600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600,15600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600,15600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7.8.</w:t>
            </w:r>
          </w:p>
        </w:tc>
        <w:tc>
          <w:tcPr>
            <w:tcW w:w="1425" w:type="dxa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Единовременная социальная выплата на ремонт нуждающегося в ремонте жилого помещения, принадлежащего лицу из числа детей-сирот и детей, оставшихся без попечения родителей, на праве единоличной собственности и находящегося на территории Самарской области</w:t>
            </w:r>
          </w:p>
        </w:tc>
        <w:tc>
          <w:tcPr>
            <w:tcW w:w="993" w:type="dxa"/>
            <w:vMerge w:val="restart"/>
            <w:hideMark/>
          </w:tcPr>
          <w:p w:rsidR="00F9234A" w:rsidRPr="00F9234A" w:rsidRDefault="00F9234A" w:rsidP="00F56064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238,03916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238,03916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238,03916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238,03916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813961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5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F14C19">
        <w:trPr>
          <w:trHeight w:val="20"/>
        </w:trPr>
        <w:tc>
          <w:tcPr>
            <w:tcW w:w="2694" w:type="dxa"/>
            <w:gridSpan w:val="3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023,47536</w:t>
            </w:r>
          </w:p>
        </w:tc>
        <w:tc>
          <w:tcPr>
            <w:tcW w:w="850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023,47536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865FFF" w:rsidRPr="00F9234A" w:rsidTr="00F14C19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31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708,24200</w:t>
            </w:r>
          </w:p>
        </w:tc>
        <w:tc>
          <w:tcPr>
            <w:tcW w:w="850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31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708,24200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865FFF" w:rsidRPr="00F9234A" w:rsidTr="00F14C19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263,33436</w:t>
            </w:r>
          </w:p>
        </w:tc>
        <w:tc>
          <w:tcPr>
            <w:tcW w:w="850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263,33436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865FFF" w:rsidRPr="00F9234A" w:rsidTr="00F14C19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51,89900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51,89900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865FFF" w:rsidRPr="00F9234A" w:rsidTr="00F14C19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865FFF" w:rsidRPr="00F9234A" w:rsidTr="00F14C19">
        <w:trPr>
          <w:trHeight w:val="20"/>
        </w:trPr>
        <w:tc>
          <w:tcPr>
            <w:tcW w:w="2694" w:type="dxa"/>
            <w:gridSpan w:val="3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F9234A" w:rsidRPr="005D14B4" w:rsidRDefault="005D2C93" w:rsidP="00F9234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5D14B4">
              <w:rPr>
                <w:rFonts w:ascii="Times New Roman" w:hAnsi="Times New Roman"/>
                <w:bCs/>
                <w:sz w:val="11"/>
                <w:szCs w:val="11"/>
              </w:rPr>
              <w:t>441</w:t>
            </w:r>
            <w:r w:rsidR="00F9234A" w:rsidRPr="005D14B4">
              <w:rPr>
                <w:rFonts w:ascii="Times New Roman" w:hAnsi="Times New Roman"/>
                <w:bCs/>
                <w:sz w:val="11"/>
                <w:szCs w:val="11"/>
              </w:rPr>
              <w:t>686,64846</w:t>
            </w:r>
          </w:p>
        </w:tc>
        <w:tc>
          <w:tcPr>
            <w:tcW w:w="850" w:type="dxa"/>
            <w:hideMark/>
          </w:tcPr>
          <w:p w:rsidR="00F9234A" w:rsidRPr="005D14B4" w:rsidRDefault="005D2C93" w:rsidP="00F9234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5D14B4">
              <w:rPr>
                <w:rFonts w:ascii="Times New Roman" w:hAnsi="Times New Roman"/>
                <w:bCs/>
                <w:sz w:val="11"/>
                <w:szCs w:val="11"/>
              </w:rPr>
              <w:t>189</w:t>
            </w:r>
            <w:r w:rsidR="00F9234A" w:rsidRPr="005D14B4">
              <w:rPr>
                <w:rFonts w:ascii="Times New Roman" w:hAnsi="Times New Roman"/>
                <w:bCs/>
                <w:sz w:val="11"/>
                <w:szCs w:val="11"/>
              </w:rPr>
              <w:t>427,15014</w:t>
            </w:r>
          </w:p>
        </w:tc>
        <w:tc>
          <w:tcPr>
            <w:tcW w:w="851" w:type="dxa"/>
            <w:hideMark/>
          </w:tcPr>
          <w:p w:rsidR="00F9234A" w:rsidRPr="005D14B4" w:rsidRDefault="005D2C93" w:rsidP="00F9234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5D14B4">
              <w:rPr>
                <w:rFonts w:ascii="Times New Roman" w:hAnsi="Times New Roman"/>
                <w:bCs/>
                <w:sz w:val="11"/>
                <w:szCs w:val="11"/>
              </w:rPr>
              <w:t>144</w:t>
            </w:r>
            <w:r w:rsidR="00F9234A" w:rsidRPr="005D14B4">
              <w:rPr>
                <w:rFonts w:ascii="Times New Roman" w:hAnsi="Times New Roman"/>
                <w:bCs/>
                <w:sz w:val="11"/>
                <w:szCs w:val="11"/>
              </w:rPr>
              <w:t>784,84711</w:t>
            </w:r>
          </w:p>
        </w:tc>
        <w:tc>
          <w:tcPr>
            <w:tcW w:w="850" w:type="dxa"/>
            <w:hideMark/>
          </w:tcPr>
          <w:p w:rsidR="00F9234A" w:rsidRPr="005D14B4" w:rsidRDefault="005D2C93" w:rsidP="00F9234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5D14B4">
              <w:rPr>
                <w:rFonts w:ascii="Times New Roman" w:hAnsi="Times New Roman"/>
                <w:bCs/>
                <w:sz w:val="11"/>
                <w:szCs w:val="11"/>
              </w:rPr>
              <w:t>107</w:t>
            </w:r>
            <w:r w:rsidR="00F9234A" w:rsidRPr="005D14B4">
              <w:rPr>
                <w:rFonts w:ascii="Times New Roman" w:hAnsi="Times New Roman"/>
                <w:bCs/>
                <w:sz w:val="11"/>
                <w:szCs w:val="11"/>
              </w:rPr>
              <w:t>474,65121</w:t>
            </w:r>
          </w:p>
        </w:tc>
      </w:tr>
      <w:tr w:rsidR="00865FFF" w:rsidRPr="00F9234A" w:rsidTr="00F14C19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31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708,24200</w:t>
            </w:r>
          </w:p>
        </w:tc>
        <w:tc>
          <w:tcPr>
            <w:tcW w:w="850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31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708,24200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F14C19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535,40696</w:t>
            </w:r>
          </w:p>
        </w:tc>
        <w:tc>
          <w:tcPr>
            <w:tcW w:w="850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735,40696</w:t>
            </w:r>
          </w:p>
        </w:tc>
        <w:tc>
          <w:tcPr>
            <w:tcW w:w="851" w:type="dxa"/>
            <w:hideMark/>
          </w:tcPr>
          <w:p w:rsidR="00F9234A" w:rsidRPr="00F9234A" w:rsidRDefault="00F9234A" w:rsidP="005D2C93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1800,00000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F14C19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5D14B4" w:rsidRDefault="005D2C93" w:rsidP="00F9234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5D14B4">
              <w:rPr>
                <w:rFonts w:ascii="Times New Roman" w:hAnsi="Times New Roman"/>
                <w:bCs/>
                <w:sz w:val="11"/>
                <w:szCs w:val="11"/>
              </w:rPr>
              <w:t>393</w:t>
            </w:r>
            <w:r w:rsidR="00F9234A" w:rsidRPr="005D14B4">
              <w:rPr>
                <w:rFonts w:ascii="Times New Roman" w:hAnsi="Times New Roman"/>
                <w:bCs/>
                <w:sz w:val="11"/>
                <w:szCs w:val="11"/>
              </w:rPr>
              <w:t>381,06162</w:t>
            </w:r>
          </w:p>
        </w:tc>
        <w:tc>
          <w:tcPr>
            <w:tcW w:w="850" w:type="dxa"/>
            <w:hideMark/>
          </w:tcPr>
          <w:p w:rsidR="00F9234A" w:rsidRPr="005D14B4" w:rsidRDefault="005D2C93" w:rsidP="00F9234A">
            <w:pPr>
              <w:rPr>
                <w:rFonts w:ascii="Times New Roman" w:hAnsi="Times New Roman"/>
                <w:sz w:val="11"/>
                <w:szCs w:val="11"/>
              </w:rPr>
            </w:pPr>
            <w:r w:rsidRPr="005D14B4">
              <w:rPr>
                <w:rFonts w:ascii="Times New Roman" w:hAnsi="Times New Roman"/>
                <w:sz w:val="11"/>
                <w:szCs w:val="11"/>
              </w:rPr>
              <w:t>142</w:t>
            </w:r>
            <w:r w:rsidR="00F9234A" w:rsidRPr="005D14B4">
              <w:rPr>
                <w:rFonts w:ascii="Times New Roman" w:hAnsi="Times New Roman"/>
                <w:sz w:val="11"/>
                <w:szCs w:val="11"/>
              </w:rPr>
              <w:t>921,56330</w:t>
            </w:r>
          </w:p>
        </w:tc>
        <w:tc>
          <w:tcPr>
            <w:tcW w:w="851" w:type="dxa"/>
            <w:hideMark/>
          </w:tcPr>
          <w:p w:rsidR="00F9234A" w:rsidRPr="005D14B4" w:rsidRDefault="005D2C93" w:rsidP="00F9234A">
            <w:pPr>
              <w:rPr>
                <w:rFonts w:ascii="Times New Roman" w:hAnsi="Times New Roman"/>
                <w:sz w:val="11"/>
                <w:szCs w:val="11"/>
              </w:rPr>
            </w:pPr>
            <w:r w:rsidRPr="005D14B4">
              <w:rPr>
                <w:rFonts w:ascii="Times New Roman" w:hAnsi="Times New Roman"/>
                <w:sz w:val="11"/>
                <w:szCs w:val="11"/>
              </w:rPr>
              <w:t>142</w:t>
            </w:r>
            <w:r w:rsidR="00F9234A" w:rsidRPr="005D14B4">
              <w:rPr>
                <w:rFonts w:ascii="Times New Roman" w:hAnsi="Times New Roman"/>
                <w:sz w:val="11"/>
                <w:szCs w:val="11"/>
              </w:rPr>
              <w:t>984,84711</w:t>
            </w:r>
          </w:p>
        </w:tc>
        <w:tc>
          <w:tcPr>
            <w:tcW w:w="850" w:type="dxa"/>
            <w:hideMark/>
          </w:tcPr>
          <w:p w:rsidR="00F9234A" w:rsidRPr="005D14B4" w:rsidRDefault="005D2C93" w:rsidP="00F9234A">
            <w:pPr>
              <w:rPr>
                <w:rFonts w:ascii="Times New Roman" w:hAnsi="Times New Roman"/>
                <w:sz w:val="11"/>
                <w:szCs w:val="11"/>
              </w:rPr>
            </w:pPr>
            <w:r w:rsidRPr="005D14B4">
              <w:rPr>
                <w:rFonts w:ascii="Times New Roman" w:hAnsi="Times New Roman"/>
                <w:sz w:val="11"/>
                <w:szCs w:val="11"/>
              </w:rPr>
              <w:t>107</w:t>
            </w:r>
            <w:r w:rsidR="00F9234A" w:rsidRPr="005D14B4">
              <w:rPr>
                <w:rFonts w:ascii="Times New Roman" w:hAnsi="Times New Roman"/>
                <w:sz w:val="11"/>
                <w:szCs w:val="11"/>
              </w:rPr>
              <w:t>474,65121</w:t>
            </w:r>
          </w:p>
        </w:tc>
      </w:tr>
      <w:tr w:rsidR="00865FFF" w:rsidRPr="00F9234A" w:rsidTr="00F14C19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F9234A" w:rsidRPr="00F9234A" w:rsidRDefault="00897EC1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061,93788</w:t>
            </w:r>
          </w:p>
        </w:tc>
        <w:tc>
          <w:tcPr>
            <w:tcW w:w="850" w:type="dxa"/>
            <w:hideMark/>
          </w:tcPr>
          <w:p w:rsidR="00F9234A" w:rsidRPr="00F9234A" w:rsidRDefault="00897EC1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061,93788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F14C19">
        <w:trPr>
          <w:trHeight w:val="20"/>
        </w:trPr>
        <w:tc>
          <w:tcPr>
            <w:tcW w:w="2694" w:type="dxa"/>
            <w:gridSpan w:val="3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 том числе: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65FFF" w:rsidRPr="00F9234A" w:rsidTr="00F14C19">
        <w:trPr>
          <w:trHeight w:val="20"/>
        </w:trPr>
        <w:tc>
          <w:tcPr>
            <w:tcW w:w="276" w:type="dxa"/>
            <w:vMerge w:val="restart"/>
            <w:noWrap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2418" w:type="dxa"/>
            <w:gridSpan w:val="2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F9234A" w:rsidRPr="005D14B4" w:rsidRDefault="005D2C93" w:rsidP="00F9234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5D14B4">
              <w:rPr>
                <w:rFonts w:ascii="Times New Roman" w:hAnsi="Times New Roman"/>
                <w:bCs/>
                <w:sz w:val="11"/>
                <w:szCs w:val="11"/>
              </w:rPr>
              <w:t>194</w:t>
            </w:r>
            <w:r w:rsidR="00F9234A" w:rsidRPr="005D14B4">
              <w:rPr>
                <w:rFonts w:ascii="Times New Roman" w:hAnsi="Times New Roman"/>
                <w:bCs/>
                <w:sz w:val="11"/>
                <w:szCs w:val="11"/>
              </w:rPr>
              <w:t>645,04977</w:t>
            </w:r>
          </w:p>
        </w:tc>
        <w:tc>
          <w:tcPr>
            <w:tcW w:w="850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97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338,63574</w:t>
            </w:r>
          </w:p>
        </w:tc>
        <w:tc>
          <w:tcPr>
            <w:tcW w:w="851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54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061,46307</w:t>
            </w:r>
          </w:p>
        </w:tc>
        <w:tc>
          <w:tcPr>
            <w:tcW w:w="850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43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244,95096</w:t>
            </w:r>
          </w:p>
        </w:tc>
      </w:tr>
      <w:tr w:rsidR="00865FFF" w:rsidRPr="00F9234A" w:rsidTr="00F14C19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8" w:type="dxa"/>
            <w:gridSpan w:val="2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31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708,24200</w:t>
            </w:r>
          </w:p>
        </w:tc>
        <w:tc>
          <w:tcPr>
            <w:tcW w:w="850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31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708,24200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F14C19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8" w:type="dxa"/>
            <w:gridSpan w:val="2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848,92036</w:t>
            </w:r>
          </w:p>
        </w:tc>
        <w:tc>
          <w:tcPr>
            <w:tcW w:w="850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048,92036</w:t>
            </w:r>
          </w:p>
        </w:tc>
        <w:tc>
          <w:tcPr>
            <w:tcW w:w="851" w:type="dxa"/>
            <w:hideMark/>
          </w:tcPr>
          <w:p w:rsidR="00F9234A" w:rsidRPr="00F9234A" w:rsidRDefault="00F9234A" w:rsidP="005D2C93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1800,00000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F14C19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8" w:type="dxa"/>
            <w:gridSpan w:val="2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5D14B4" w:rsidRDefault="005D2C93" w:rsidP="00F9234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5D14B4">
              <w:rPr>
                <w:rFonts w:ascii="Times New Roman" w:hAnsi="Times New Roman"/>
                <w:bCs/>
                <w:sz w:val="11"/>
                <w:szCs w:val="11"/>
              </w:rPr>
              <w:t>148</w:t>
            </w:r>
            <w:r w:rsidR="00F9234A" w:rsidRPr="005D14B4">
              <w:rPr>
                <w:rFonts w:ascii="Times New Roman" w:hAnsi="Times New Roman"/>
                <w:bCs/>
                <w:sz w:val="11"/>
                <w:szCs w:val="11"/>
              </w:rPr>
              <w:t>025,94953</w:t>
            </w:r>
          </w:p>
        </w:tc>
        <w:tc>
          <w:tcPr>
            <w:tcW w:w="850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52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519,53550</w:t>
            </w:r>
          </w:p>
        </w:tc>
        <w:tc>
          <w:tcPr>
            <w:tcW w:w="851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52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261,46307</w:t>
            </w:r>
          </w:p>
        </w:tc>
        <w:tc>
          <w:tcPr>
            <w:tcW w:w="850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244,95096</w:t>
            </w:r>
          </w:p>
        </w:tc>
      </w:tr>
      <w:tr w:rsidR="00865FFF" w:rsidRPr="00F9234A" w:rsidTr="00F14C19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8" w:type="dxa"/>
            <w:gridSpan w:val="2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F9234A" w:rsidRPr="00F9234A" w:rsidRDefault="00897EC1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061,93788</w:t>
            </w:r>
          </w:p>
        </w:tc>
        <w:tc>
          <w:tcPr>
            <w:tcW w:w="850" w:type="dxa"/>
            <w:hideMark/>
          </w:tcPr>
          <w:p w:rsidR="00F9234A" w:rsidRPr="00F9234A" w:rsidRDefault="00897EC1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061,93788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F14C19">
        <w:trPr>
          <w:trHeight w:val="20"/>
        </w:trPr>
        <w:tc>
          <w:tcPr>
            <w:tcW w:w="276" w:type="dxa"/>
            <w:vMerge w:val="restart"/>
            <w:noWrap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2.</w:t>
            </w:r>
          </w:p>
        </w:tc>
        <w:tc>
          <w:tcPr>
            <w:tcW w:w="2418" w:type="dxa"/>
            <w:gridSpan w:val="2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Комитет по управлению муниципальным имуществом муниципального района Сергиевский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219,11500</w:t>
            </w:r>
          </w:p>
        </w:tc>
        <w:tc>
          <w:tcPr>
            <w:tcW w:w="850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821,11500</w:t>
            </w:r>
          </w:p>
        </w:tc>
        <w:tc>
          <w:tcPr>
            <w:tcW w:w="851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699,00000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5D2C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2699,00000</w:t>
            </w:r>
          </w:p>
        </w:tc>
      </w:tr>
      <w:tr w:rsidR="00865FFF" w:rsidRPr="00F9234A" w:rsidTr="00F14C19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8" w:type="dxa"/>
            <w:gridSpan w:val="2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687,47700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687,47700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F14C19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8" w:type="dxa"/>
            <w:gridSpan w:val="2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531,63800</w:t>
            </w:r>
          </w:p>
        </w:tc>
        <w:tc>
          <w:tcPr>
            <w:tcW w:w="850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133,63800</w:t>
            </w:r>
          </w:p>
        </w:tc>
        <w:tc>
          <w:tcPr>
            <w:tcW w:w="851" w:type="dxa"/>
            <w:hideMark/>
          </w:tcPr>
          <w:p w:rsidR="00F9234A" w:rsidRPr="00F9234A" w:rsidRDefault="00F9234A" w:rsidP="005D2C93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2699,00000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5D2C93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2699,00000</w:t>
            </w:r>
          </w:p>
        </w:tc>
      </w:tr>
      <w:tr w:rsidR="00865FFF" w:rsidRPr="00F9234A" w:rsidTr="00F14C19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8" w:type="dxa"/>
            <w:gridSpan w:val="2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F14C19">
        <w:trPr>
          <w:trHeight w:val="20"/>
        </w:trPr>
        <w:tc>
          <w:tcPr>
            <w:tcW w:w="276" w:type="dxa"/>
            <w:vMerge w:val="restart"/>
            <w:noWrap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4.</w:t>
            </w:r>
          </w:p>
        </w:tc>
        <w:tc>
          <w:tcPr>
            <w:tcW w:w="2418" w:type="dxa"/>
            <w:gridSpan w:val="2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МБУ "Сервис"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F9234A" w:rsidRPr="005D14B4" w:rsidRDefault="005D2C93" w:rsidP="00F9234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5D14B4">
              <w:rPr>
                <w:rFonts w:ascii="Times New Roman" w:hAnsi="Times New Roman"/>
                <w:bCs/>
                <w:sz w:val="11"/>
                <w:szCs w:val="11"/>
              </w:rPr>
              <w:t>197</w:t>
            </w:r>
            <w:r w:rsidR="00F9234A" w:rsidRPr="005D14B4">
              <w:rPr>
                <w:rFonts w:ascii="Times New Roman" w:hAnsi="Times New Roman"/>
                <w:bCs/>
                <w:sz w:val="11"/>
                <w:szCs w:val="11"/>
              </w:rPr>
              <w:t>741,64894</w:t>
            </w:r>
          </w:p>
        </w:tc>
        <w:tc>
          <w:tcPr>
            <w:tcW w:w="850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71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773,90360</w:t>
            </w:r>
          </w:p>
        </w:tc>
        <w:tc>
          <w:tcPr>
            <w:tcW w:w="851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75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134,27540</w:t>
            </w:r>
          </w:p>
        </w:tc>
        <w:tc>
          <w:tcPr>
            <w:tcW w:w="850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833,46994</w:t>
            </w:r>
          </w:p>
        </w:tc>
      </w:tr>
      <w:tr w:rsidR="00865FFF" w:rsidRPr="00F9234A" w:rsidTr="00F14C19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8" w:type="dxa"/>
            <w:gridSpan w:val="2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868,88960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868,88960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F14C19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8" w:type="dxa"/>
            <w:gridSpan w:val="2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5D14B4" w:rsidRDefault="005D2C93" w:rsidP="00F9234A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5D14B4">
              <w:rPr>
                <w:rFonts w:ascii="Times New Roman" w:hAnsi="Times New Roman"/>
                <w:bCs/>
                <w:sz w:val="11"/>
                <w:szCs w:val="11"/>
              </w:rPr>
              <w:t>196</w:t>
            </w:r>
            <w:r w:rsidR="00F9234A" w:rsidRPr="005D14B4">
              <w:rPr>
                <w:rFonts w:ascii="Times New Roman" w:hAnsi="Times New Roman"/>
                <w:bCs/>
                <w:sz w:val="11"/>
                <w:szCs w:val="11"/>
              </w:rPr>
              <w:t>872,75934</w:t>
            </w:r>
          </w:p>
        </w:tc>
        <w:tc>
          <w:tcPr>
            <w:tcW w:w="850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70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905,01400</w:t>
            </w:r>
          </w:p>
        </w:tc>
        <w:tc>
          <w:tcPr>
            <w:tcW w:w="851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75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134,27540</w:t>
            </w:r>
          </w:p>
        </w:tc>
        <w:tc>
          <w:tcPr>
            <w:tcW w:w="850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50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833,46994</w:t>
            </w:r>
          </w:p>
        </w:tc>
      </w:tr>
      <w:tr w:rsidR="00865FFF" w:rsidRPr="00F9234A" w:rsidTr="00F14C19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8" w:type="dxa"/>
            <w:gridSpan w:val="2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F14C19">
        <w:trPr>
          <w:trHeight w:val="20"/>
        </w:trPr>
        <w:tc>
          <w:tcPr>
            <w:tcW w:w="276" w:type="dxa"/>
            <w:vMerge w:val="restart"/>
            <w:noWrap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5.</w:t>
            </w:r>
          </w:p>
        </w:tc>
        <w:tc>
          <w:tcPr>
            <w:tcW w:w="2418" w:type="dxa"/>
            <w:gridSpan w:val="2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МБУ "Центр общественных организаций"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826,17708</w:t>
            </w:r>
          </w:p>
        </w:tc>
        <w:tc>
          <w:tcPr>
            <w:tcW w:w="850" w:type="dxa"/>
            <w:hideMark/>
          </w:tcPr>
          <w:p w:rsidR="00F9234A" w:rsidRPr="00F9234A" w:rsidRDefault="00F9234A" w:rsidP="005D2C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4541,45574</w:t>
            </w:r>
          </w:p>
        </w:tc>
        <w:tc>
          <w:tcPr>
            <w:tcW w:w="851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188,61587</w:t>
            </w:r>
          </w:p>
        </w:tc>
        <w:tc>
          <w:tcPr>
            <w:tcW w:w="850" w:type="dxa"/>
            <w:hideMark/>
          </w:tcPr>
          <w:p w:rsidR="00F9234A" w:rsidRPr="00F9234A" w:rsidRDefault="00F9234A" w:rsidP="005D2C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5096,10547</w:t>
            </w:r>
          </w:p>
        </w:tc>
      </w:tr>
      <w:tr w:rsidR="00865FFF" w:rsidRPr="00F9234A" w:rsidTr="00F14C19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8" w:type="dxa"/>
            <w:gridSpan w:val="2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F14C19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8" w:type="dxa"/>
            <w:gridSpan w:val="2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826,17708</w:t>
            </w:r>
          </w:p>
        </w:tc>
        <w:tc>
          <w:tcPr>
            <w:tcW w:w="850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541,45574</w:t>
            </w:r>
          </w:p>
        </w:tc>
        <w:tc>
          <w:tcPr>
            <w:tcW w:w="851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188,61587</w:t>
            </w:r>
          </w:p>
        </w:tc>
        <w:tc>
          <w:tcPr>
            <w:tcW w:w="850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096,10547</w:t>
            </w:r>
          </w:p>
        </w:tc>
      </w:tr>
      <w:tr w:rsidR="00865FFF" w:rsidRPr="00F9234A" w:rsidTr="00F14C19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8" w:type="dxa"/>
            <w:gridSpan w:val="2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F14C19">
        <w:trPr>
          <w:trHeight w:val="20"/>
        </w:trPr>
        <w:tc>
          <w:tcPr>
            <w:tcW w:w="276" w:type="dxa"/>
            <w:vMerge w:val="restart"/>
            <w:noWrap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6.</w:t>
            </w:r>
          </w:p>
        </w:tc>
        <w:tc>
          <w:tcPr>
            <w:tcW w:w="2418" w:type="dxa"/>
            <w:gridSpan w:val="2"/>
            <w:vMerge w:val="restart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МБУ «Многофункциональный центр предоставления государственных и муниципальных услуг» муниципального района Сергиевский</w:t>
            </w: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21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254,65767</w:t>
            </w:r>
          </w:p>
        </w:tc>
        <w:tc>
          <w:tcPr>
            <w:tcW w:w="850" w:type="dxa"/>
            <w:hideMark/>
          </w:tcPr>
          <w:p w:rsidR="00F9234A" w:rsidRPr="00F9234A" w:rsidRDefault="00F9234A" w:rsidP="005D2C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7952,04006</w:t>
            </w:r>
          </w:p>
        </w:tc>
        <w:tc>
          <w:tcPr>
            <w:tcW w:w="851" w:type="dxa"/>
            <w:hideMark/>
          </w:tcPr>
          <w:p w:rsidR="00F9234A" w:rsidRPr="00F9234A" w:rsidRDefault="00F9234A" w:rsidP="005D2C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7701,49277</w:t>
            </w:r>
          </w:p>
        </w:tc>
        <w:tc>
          <w:tcPr>
            <w:tcW w:w="850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601,12484</w:t>
            </w:r>
          </w:p>
        </w:tc>
      </w:tr>
      <w:tr w:rsidR="00865FFF" w:rsidRPr="00F9234A" w:rsidTr="00F14C19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8" w:type="dxa"/>
            <w:gridSpan w:val="2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130,12000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130,12000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65FFF" w:rsidRPr="00F9234A" w:rsidTr="00F14C19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8" w:type="dxa"/>
            <w:gridSpan w:val="2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21</w:t>
            </w:r>
            <w:r w:rsidR="00F9234A" w:rsidRPr="00F9234A">
              <w:rPr>
                <w:rFonts w:ascii="Times New Roman" w:hAnsi="Times New Roman"/>
                <w:bCs/>
                <w:sz w:val="12"/>
                <w:szCs w:val="12"/>
              </w:rPr>
              <w:t>124,53767</w:t>
            </w:r>
          </w:p>
        </w:tc>
        <w:tc>
          <w:tcPr>
            <w:tcW w:w="850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821,92006</w:t>
            </w:r>
          </w:p>
        </w:tc>
        <w:tc>
          <w:tcPr>
            <w:tcW w:w="851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701,49277</w:t>
            </w:r>
          </w:p>
        </w:tc>
        <w:tc>
          <w:tcPr>
            <w:tcW w:w="850" w:type="dxa"/>
            <w:hideMark/>
          </w:tcPr>
          <w:p w:rsidR="00F9234A" w:rsidRPr="00F9234A" w:rsidRDefault="005D2C93" w:rsidP="00F923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F9234A" w:rsidRPr="00F9234A">
              <w:rPr>
                <w:rFonts w:ascii="Times New Roman" w:hAnsi="Times New Roman"/>
                <w:sz w:val="12"/>
                <w:szCs w:val="12"/>
              </w:rPr>
              <w:t>601,12484</w:t>
            </w:r>
          </w:p>
        </w:tc>
      </w:tr>
      <w:tr w:rsidR="00865FFF" w:rsidRPr="00F9234A" w:rsidTr="00F14C19">
        <w:trPr>
          <w:trHeight w:val="20"/>
        </w:trPr>
        <w:tc>
          <w:tcPr>
            <w:tcW w:w="276" w:type="dxa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8" w:type="dxa"/>
            <w:gridSpan w:val="2"/>
            <w:vMerge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23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9234A" w:rsidRPr="00F9234A" w:rsidRDefault="00F9234A" w:rsidP="00F9234A">
            <w:pPr>
              <w:rPr>
                <w:rFonts w:ascii="Times New Roman" w:hAnsi="Times New Roman"/>
                <w:sz w:val="12"/>
                <w:szCs w:val="12"/>
              </w:rPr>
            </w:pPr>
            <w:r w:rsidRPr="00F923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</w:tbl>
    <w:p w:rsidR="00B07F2E" w:rsidRDefault="00B07F2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F57DD" w:rsidRDefault="008F57DD" w:rsidP="008F57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F57DD">
        <w:rPr>
          <w:rFonts w:ascii="Times New Roman" w:hAnsi="Times New Roman"/>
          <w:b/>
          <w:sz w:val="12"/>
          <w:szCs w:val="12"/>
        </w:rPr>
        <w:t xml:space="preserve">Заключение о результатах публичных слушаний в  сельском поселении Сергиевск муниципального района Сергиевский </w:t>
      </w:r>
    </w:p>
    <w:p w:rsidR="008F57DD" w:rsidRPr="008F57DD" w:rsidRDefault="008F57DD" w:rsidP="008F57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F57DD">
        <w:rPr>
          <w:rFonts w:ascii="Times New Roman" w:hAnsi="Times New Roman"/>
          <w:b/>
          <w:sz w:val="12"/>
          <w:szCs w:val="12"/>
        </w:rPr>
        <w:t>Самарской области по вопросу изменения вида разрешенного использования земельного участка, расположенного по адресу:</w:t>
      </w:r>
    </w:p>
    <w:p w:rsidR="008F57DD" w:rsidRPr="008F57DD" w:rsidRDefault="008F57DD" w:rsidP="008F57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F57DD">
        <w:rPr>
          <w:rFonts w:ascii="Times New Roman" w:hAnsi="Times New Roman"/>
          <w:b/>
          <w:sz w:val="12"/>
          <w:szCs w:val="12"/>
        </w:rPr>
        <w:t>Самарская обл</w:t>
      </w:r>
      <w:r>
        <w:rPr>
          <w:rFonts w:ascii="Times New Roman" w:hAnsi="Times New Roman"/>
          <w:b/>
          <w:sz w:val="12"/>
          <w:szCs w:val="12"/>
        </w:rPr>
        <w:t>.</w:t>
      </w:r>
      <w:r w:rsidRPr="008F57DD">
        <w:rPr>
          <w:rFonts w:ascii="Times New Roman" w:hAnsi="Times New Roman"/>
          <w:b/>
          <w:sz w:val="12"/>
          <w:szCs w:val="12"/>
        </w:rPr>
        <w:t>, р-н Сергиевский, волость Сергиевская, с.Сергиевск, ул. Н. Крупской, дом 31</w:t>
      </w:r>
    </w:p>
    <w:p w:rsidR="00696837" w:rsidRDefault="00696837" w:rsidP="008F57D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8F57DD" w:rsidRDefault="008F57DD" w:rsidP="008F57D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F57DD">
        <w:rPr>
          <w:rFonts w:ascii="Times New Roman" w:hAnsi="Times New Roman"/>
          <w:sz w:val="12"/>
          <w:szCs w:val="12"/>
        </w:rPr>
        <w:t>30 ноября 2015 года</w:t>
      </w:r>
    </w:p>
    <w:p w:rsidR="00696837" w:rsidRPr="008F57DD" w:rsidRDefault="00696837" w:rsidP="008F57D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8F57DD" w:rsidRPr="008F57DD" w:rsidRDefault="008F57DD" w:rsidP="008F57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57DD">
        <w:rPr>
          <w:rFonts w:ascii="Times New Roman" w:hAnsi="Times New Roman"/>
          <w:sz w:val="12"/>
          <w:szCs w:val="12"/>
        </w:rPr>
        <w:t>1. Дата проведения публичных слушаний – с 9 ноября 2015 года по 30 ноября  2015 года.</w:t>
      </w:r>
    </w:p>
    <w:p w:rsidR="008F57DD" w:rsidRPr="008F57DD" w:rsidRDefault="008F57DD" w:rsidP="008F57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57DD">
        <w:rPr>
          <w:rFonts w:ascii="Times New Roman" w:hAnsi="Times New Roman"/>
          <w:sz w:val="12"/>
          <w:szCs w:val="12"/>
        </w:rPr>
        <w:t>2. Место проведения публичных слушаний – 446540, Самарская область, муниципальный район Сергиевский, с. Сергиевск, ул. Гарина-Михайловского, д.27.</w:t>
      </w:r>
    </w:p>
    <w:p w:rsidR="008F57DD" w:rsidRPr="008F57DD" w:rsidRDefault="008F57DD" w:rsidP="008F57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57DD">
        <w:rPr>
          <w:rFonts w:ascii="Times New Roman" w:hAnsi="Times New Roman"/>
          <w:sz w:val="12"/>
          <w:szCs w:val="12"/>
        </w:rPr>
        <w:t>3. Основание проведения публичных слушаний – Постановление Главы сельского поселения Сергиевск муниципального района Сергиевский №53 от 09.11.2015г. «О проведении публичных слушаний по вопросу изменения вида разрешенного использования земельного участка, расположенного по адресу:</w:t>
      </w:r>
      <w:r w:rsidRPr="008F57DD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8F57DD">
        <w:rPr>
          <w:rFonts w:ascii="Times New Roman" w:hAnsi="Times New Roman"/>
          <w:sz w:val="12"/>
          <w:szCs w:val="12"/>
        </w:rPr>
        <w:t>Самарская обл</w:t>
      </w:r>
      <w:r>
        <w:rPr>
          <w:rFonts w:ascii="Times New Roman" w:hAnsi="Times New Roman"/>
          <w:sz w:val="12"/>
          <w:szCs w:val="12"/>
        </w:rPr>
        <w:t>.</w:t>
      </w:r>
      <w:r w:rsidRPr="008F57DD">
        <w:rPr>
          <w:rFonts w:ascii="Times New Roman" w:hAnsi="Times New Roman"/>
          <w:sz w:val="12"/>
          <w:szCs w:val="12"/>
        </w:rPr>
        <w:t>, р-н Сергиевский, волость Сергиевская, с. Сергиевск, ул. 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F57DD">
        <w:rPr>
          <w:rFonts w:ascii="Times New Roman" w:hAnsi="Times New Roman"/>
          <w:sz w:val="12"/>
          <w:szCs w:val="12"/>
        </w:rPr>
        <w:t xml:space="preserve">Крупской, дом 31», </w:t>
      </w:r>
      <w:proofErr w:type="gramStart"/>
      <w:r w:rsidRPr="008F57DD">
        <w:rPr>
          <w:rFonts w:ascii="Times New Roman" w:hAnsi="Times New Roman"/>
          <w:sz w:val="12"/>
          <w:szCs w:val="12"/>
        </w:rPr>
        <w:t>опубликованное</w:t>
      </w:r>
      <w:proofErr w:type="gramEnd"/>
      <w:r w:rsidRPr="008F57DD">
        <w:rPr>
          <w:rFonts w:ascii="Times New Roman" w:hAnsi="Times New Roman"/>
          <w:sz w:val="12"/>
          <w:szCs w:val="12"/>
        </w:rPr>
        <w:t xml:space="preserve"> в газете «Сергиевский вестник» №62 (103) от 9 ноября 2015г.</w:t>
      </w:r>
    </w:p>
    <w:p w:rsidR="008F57DD" w:rsidRPr="008F57DD" w:rsidRDefault="008F57DD" w:rsidP="008F57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57DD">
        <w:rPr>
          <w:rFonts w:ascii="Times New Roman" w:hAnsi="Times New Roman"/>
          <w:sz w:val="12"/>
          <w:szCs w:val="12"/>
        </w:rPr>
        <w:t>4. Вопрос, вынесенный на публичные слушания – изменение вида разрешенного использования земельного участка, расположенного по адресу: Самарская обл</w:t>
      </w:r>
      <w:r>
        <w:rPr>
          <w:rFonts w:ascii="Times New Roman" w:hAnsi="Times New Roman"/>
          <w:sz w:val="12"/>
          <w:szCs w:val="12"/>
        </w:rPr>
        <w:t>.</w:t>
      </w:r>
      <w:r w:rsidRPr="008F57DD">
        <w:rPr>
          <w:rFonts w:ascii="Times New Roman" w:hAnsi="Times New Roman"/>
          <w:sz w:val="12"/>
          <w:szCs w:val="12"/>
        </w:rPr>
        <w:t>, р-н Сергиевский, волость Сергиевская, с. Сергиевск, ул. 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F57DD">
        <w:rPr>
          <w:rFonts w:ascii="Times New Roman" w:hAnsi="Times New Roman"/>
          <w:sz w:val="12"/>
          <w:szCs w:val="12"/>
        </w:rPr>
        <w:t>Крупской, дом 31 с видом разрешенного использования: «для ведения личного подсобного хозяйства» на вид разрешенного использования: «размещение объектов розничной торговли»</w:t>
      </w:r>
      <w:r w:rsidRPr="008F57DD">
        <w:rPr>
          <w:rFonts w:ascii="Times New Roman" w:hAnsi="Times New Roman"/>
          <w:bCs/>
          <w:sz w:val="12"/>
          <w:szCs w:val="12"/>
        </w:rPr>
        <w:t>.</w:t>
      </w:r>
    </w:p>
    <w:p w:rsidR="008F57DD" w:rsidRPr="008F57DD" w:rsidRDefault="008F57DD" w:rsidP="008F57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57DD">
        <w:rPr>
          <w:rFonts w:ascii="Times New Roman" w:hAnsi="Times New Roman"/>
          <w:sz w:val="12"/>
          <w:szCs w:val="12"/>
        </w:rPr>
        <w:t xml:space="preserve">5. Мероприятие по информированию жителей сельского поселения Сергиевск муниципального района Сергиевский Самарской области по вопросу изменения вида разрешенного использования земельного участка, расположенного по адресу: </w:t>
      </w:r>
      <w:proofErr w:type="gramStart"/>
      <w:r w:rsidRPr="008F57DD">
        <w:rPr>
          <w:rFonts w:ascii="Times New Roman" w:hAnsi="Times New Roman"/>
          <w:sz w:val="12"/>
          <w:szCs w:val="12"/>
        </w:rPr>
        <w:t>Самарская обл</w:t>
      </w:r>
      <w:r>
        <w:rPr>
          <w:rFonts w:ascii="Times New Roman" w:hAnsi="Times New Roman"/>
          <w:sz w:val="12"/>
          <w:szCs w:val="12"/>
        </w:rPr>
        <w:t>.</w:t>
      </w:r>
      <w:r w:rsidRPr="008F57DD">
        <w:rPr>
          <w:rFonts w:ascii="Times New Roman" w:hAnsi="Times New Roman"/>
          <w:sz w:val="12"/>
          <w:szCs w:val="12"/>
        </w:rPr>
        <w:t>, р-н Сергиевский, волость Сергиевская, с. Сергиевск, ул. 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F57DD">
        <w:rPr>
          <w:rFonts w:ascii="Times New Roman" w:hAnsi="Times New Roman"/>
          <w:sz w:val="12"/>
          <w:szCs w:val="12"/>
        </w:rPr>
        <w:t>Крупской, дом 31 проведено: в селе Сергиевск – 17 ноября 2015 года в 18:00, по адресу: 446540, Самарская область, муниципальный район Сергиевский, с. Сергиевск, ул. Гарина-Михайловского, д.27  (приняли участие 6 человек).</w:t>
      </w:r>
      <w:proofErr w:type="gramEnd"/>
    </w:p>
    <w:p w:rsidR="008F57DD" w:rsidRPr="008F57DD" w:rsidRDefault="008F57DD" w:rsidP="008F57D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F57DD">
        <w:rPr>
          <w:rFonts w:ascii="Times New Roman" w:hAnsi="Times New Roman"/>
          <w:sz w:val="12"/>
          <w:szCs w:val="12"/>
        </w:rPr>
        <w:t>6. Мнения, предложения и замечания по вопросу изменения вида разрешенного использования земельного участка, расположенного по адресу: Самарская обл</w:t>
      </w:r>
      <w:r>
        <w:rPr>
          <w:rFonts w:ascii="Times New Roman" w:hAnsi="Times New Roman"/>
          <w:sz w:val="12"/>
          <w:szCs w:val="12"/>
        </w:rPr>
        <w:t>.</w:t>
      </w:r>
      <w:r w:rsidRPr="008F57DD">
        <w:rPr>
          <w:rFonts w:ascii="Times New Roman" w:hAnsi="Times New Roman"/>
          <w:sz w:val="12"/>
          <w:szCs w:val="12"/>
        </w:rPr>
        <w:t>, р-н Сергиевский, волость Сергиевская, с. Сергиевск, ул. 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F57DD">
        <w:rPr>
          <w:rFonts w:ascii="Times New Roman" w:hAnsi="Times New Roman"/>
          <w:sz w:val="12"/>
          <w:szCs w:val="12"/>
        </w:rPr>
        <w:t>Крупской, дом 31 внесли в протокол публичных слушаний 4 (четыре) человека.</w:t>
      </w:r>
    </w:p>
    <w:p w:rsidR="008F57DD" w:rsidRPr="008F57DD" w:rsidRDefault="008F57DD" w:rsidP="008F57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57DD">
        <w:rPr>
          <w:rFonts w:ascii="Times New Roman" w:hAnsi="Times New Roman"/>
          <w:sz w:val="12"/>
          <w:szCs w:val="12"/>
        </w:rPr>
        <w:t xml:space="preserve">7. </w:t>
      </w:r>
      <w:proofErr w:type="gramStart"/>
      <w:r w:rsidRPr="008F57DD">
        <w:rPr>
          <w:rFonts w:ascii="Times New Roman" w:hAnsi="Times New Roman"/>
          <w:sz w:val="12"/>
          <w:szCs w:val="12"/>
        </w:rPr>
        <w:t>Обобщенные сведения, полученные при учете мнений, выраженных жителями сельского поселения Сергиевск муниципального района Сергиевский Самарской области и иными заинтересованными лицами, по вопросу изменения вида разрешенного использования земельного участка, расположенного по адресу:</w:t>
      </w:r>
      <w:proofErr w:type="gramEnd"/>
      <w:r w:rsidRPr="008F57DD">
        <w:rPr>
          <w:rFonts w:ascii="Times New Roman" w:hAnsi="Times New Roman"/>
          <w:sz w:val="12"/>
          <w:szCs w:val="12"/>
        </w:rPr>
        <w:t xml:space="preserve"> Самарская обл</w:t>
      </w:r>
      <w:r>
        <w:rPr>
          <w:rFonts w:ascii="Times New Roman" w:hAnsi="Times New Roman"/>
          <w:sz w:val="12"/>
          <w:szCs w:val="12"/>
        </w:rPr>
        <w:t>.</w:t>
      </w:r>
      <w:r w:rsidRPr="008F57DD">
        <w:rPr>
          <w:rFonts w:ascii="Times New Roman" w:hAnsi="Times New Roman"/>
          <w:sz w:val="12"/>
          <w:szCs w:val="12"/>
        </w:rPr>
        <w:t>, р-н Сергиевский, волость Сергиевская, с. Сергиевск, ул. 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F57DD">
        <w:rPr>
          <w:rFonts w:ascii="Times New Roman" w:hAnsi="Times New Roman"/>
          <w:sz w:val="12"/>
          <w:szCs w:val="12"/>
        </w:rPr>
        <w:t>Крупской, дом 31:</w:t>
      </w:r>
    </w:p>
    <w:p w:rsidR="008F57DD" w:rsidRPr="008F57DD" w:rsidRDefault="008F57DD" w:rsidP="008F57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57DD">
        <w:rPr>
          <w:rFonts w:ascii="Times New Roman" w:hAnsi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слушаний, высказали  2 (два) человека.</w:t>
      </w:r>
    </w:p>
    <w:p w:rsidR="008F57DD" w:rsidRPr="008F57DD" w:rsidRDefault="008F57DD" w:rsidP="008F57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57DD">
        <w:rPr>
          <w:rFonts w:ascii="Times New Roman" w:hAnsi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8F57DD" w:rsidRPr="008F57DD" w:rsidRDefault="008F57DD" w:rsidP="008F57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57DD">
        <w:rPr>
          <w:rFonts w:ascii="Times New Roman" w:hAnsi="Times New Roman"/>
          <w:sz w:val="12"/>
          <w:szCs w:val="12"/>
        </w:rPr>
        <w:t>7.3. Замечания и предложения по вопросу изменения вида разрешенного использования земельного участка, расположенного по адресу: Самарская обл</w:t>
      </w:r>
      <w:r>
        <w:rPr>
          <w:rFonts w:ascii="Times New Roman" w:hAnsi="Times New Roman"/>
          <w:sz w:val="12"/>
          <w:szCs w:val="12"/>
        </w:rPr>
        <w:t>.</w:t>
      </w:r>
      <w:r w:rsidRPr="008F57DD">
        <w:rPr>
          <w:rFonts w:ascii="Times New Roman" w:hAnsi="Times New Roman"/>
          <w:sz w:val="12"/>
          <w:szCs w:val="12"/>
        </w:rPr>
        <w:t>, р-н Сергиевский, волость Сергиевская, с. Сергиевск, ул. 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F57DD">
        <w:rPr>
          <w:rFonts w:ascii="Times New Roman" w:hAnsi="Times New Roman"/>
          <w:sz w:val="12"/>
          <w:szCs w:val="12"/>
        </w:rPr>
        <w:t>Крупской, дом 31 – устройство стоянки для транспортных средств, на месте старого дома, расположенного на вышеуказанном земельном участке.</w:t>
      </w:r>
    </w:p>
    <w:p w:rsidR="008F57DD" w:rsidRPr="008F57DD" w:rsidRDefault="008F57DD" w:rsidP="008F57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57DD">
        <w:rPr>
          <w:rFonts w:ascii="Times New Roman" w:hAnsi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по вопросу изменения вида разрешенного использования земельного участка, расположенного по адресу: Самарская обл</w:t>
      </w:r>
      <w:r>
        <w:rPr>
          <w:rFonts w:ascii="Times New Roman" w:hAnsi="Times New Roman"/>
          <w:sz w:val="12"/>
          <w:szCs w:val="12"/>
        </w:rPr>
        <w:t>.</w:t>
      </w:r>
      <w:r w:rsidRPr="008F57DD">
        <w:rPr>
          <w:rFonts w:ascii="Times New Roman" w:hAnsi="Times New Roman"/>
          <w:sz w:val="12"/>
          <w:szCs w:val="12"/>
        </w:rPr>
        <w:t>, р-н Сергиевский, волость Сергиевская, с. Сергиевск, ул. 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F57DD">
        <w:rPr>
          <w:rFonts w:ascii="Times New Roman" w:hAnsi="Times New Roman"/>
          <w:sz w:val="12"/>
          <w:szCs w:val="12"/>
        </w:rPr>
        <w:t>Крупской, дом 31 рекомендуется администрации муниципального района Сергиевский Самарской области принять нормативный правовой акт об изменении вида разрешенного использования земельного участка, расположенного по адресу: Самарская обл</w:t>
      </w:r>
      <w:r>
        <w:rPr>
          <w:rFonts w:ascii="Times New Roman" w:hAnsi="Times New Roman"/>
          <w:sz w:val="12"/>
          <w:szCs w:val="12"/>
        </w:rPr>
        <w:t>.</w:t>
      </w:r>
      <w:r w:rsidRPr="008F57DD">
        <w:rPr>
          <w:rFonts w:ascii="Times New Roman" w:hAnsi="Times New Roman"/>
          <w:sz w:val="12"/>
          <w:szCs w:val="12"/>
        </w:rPr>
        <w:t>, р-н Сергиевский, волость Сергиевская, с. Сергиевск, ул. 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F57DD">
        <w:rPr>
          <w:rFonts w:ascii="Times New Roman" w:hAnsi="Times New Roman"/>
          <w:sz w:val="12"/>
          <w:szCs w:val="12"/>
        </w:rPr>
        <w:t>Крупской, дом 31, кадастровый номер 63:31:0702018:53, общей площадью 1000 кв.м., с вида разрешенного использования: «для ведения личного подсобного хозяйства» на вид разрешенного использования: «размещение объектов розничной торговли», с учетом замечания изложенного в пункте 7.3. настоящего заключения.</w:t>
      </w:r>
    </w:p>
    <w:p w:rsidR="00696837" w:rsidRDefault="00696837" w:rsidP="008F57D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8F57DD" w:rsidRPr="008F57DD" w:rsidRDefault="008F57DD" w:rsidP="008F57D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F57DD">
        <w:rPr>
          <w:rFonts w:ascii="Times New Roman" w:hAnsi="Times New Roman"/>
          <w:sz w:val="12"/>
          <w:szCs w:val="12"/>
        </w:rPr>
        <w:t>Глава сельского поселения Сергиевск</w:t>
      </w:r>
    </w:p>
    <w:p w:rsidR="008F57DD" w:rsidRPr="008F57DD" w:rsidRDefault="008F57DD" w:rsidP="008F57D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F57D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F57DD" w:rsidRPr="008F57DD" w:rsidRDefault="008F57DD" w:rsidP="008F57D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F57DD">
        <w:rPr>
          <w:rFonts w:ascii="Times New Roman" w:hAnsi="Times New Roman"/>
          <w:sz w:val="12"/>
          <w:szCs w:val="12"/>
        </w:rPr>
        <w:t>М.М. Арчибасов</w:t>
      </w:r>
    </w:p>
    <w:p w:rsidR="005D14B4" w:rsidRDefault="005D14B4" w:rsidP="0069683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14B4">
        <w:rPr>
          <w:rFonts w:ascii="Times New Roman" w:hAnsi="Times New Roman"/>
          <w:b/>
          <w:sz w:val="12"/>
          <w:szCs w:val="12"/>
        </w:rPr>
        <w:lastRenderedPageBreak/>
        <w:t>Сообщения о планируемом изъятии земельных участков</w:t>
      </w:r>
    </w:p>
    <w:p w:rsidR="00696837" w:rsidRPr="005D14B4" w:rsidRDefault="00696837" w:rsidP="0069683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D14B4" w:rsidRPr="005D14B4" w:rsidRDefault="005D14B4" w:rsidP="0069683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4B4">
        <w:rPr>
          <w:rFonts w:ascii="Times New Roman" w:hAnsi="Times New Roman"/>
          <w:sz w:val="12"/>
          <w:szCs w:val="12"/>
        </w:rPr>
        <w:t xml:space="preserve">1. В связи с признанием жилого дома расположенного по адресу: </w:t>
      </w:r>
      <w:proofErr w:type="gramStart"/>
      <w:r w:rsidRPr="005D14B4">
        <w:rPr>
          <w:rFonts w:ascii="Times New Roman" w:hAnsi="Times New Roman"/>
          <w:sz w:val="12"/>
          <w:szCs w:val="12"/>
        </w:rPr>
        <w:t>Самарская область, Сергиевский район, п. Суходол, ул. Спортивная, д.13 ветхим на основании распоряжения Администрации Сергиевского района Самарской области №768-р от 04.12.2006г., а также истечением срока для сноса либо реконструкции указанного дома собственниками помещений, Администрация муниципального района Сергиевский сообщает о планируемом изъятии для муниципальных нужд земельного участка занятого жилым домом.</w:t>
      </w:r>
      <w:proofErr w:type="gramEnd"/>
    </w:p>
    <w:p w:rsidR="005D14B4" w:rsidRPr="005D14B4" w:rsidRDefault="005D14B4" w:rsidP="0069683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4B4">
        <w:rPr>
          <w:rFonts w:ascii="Times New Roman" w:hAnsi="Times New Roman"/>
          <w:sz w:val="12"/>
          <w:szCs w:val="12"/>
        </w:rPr>
        <w:t xml:space="preserve">Кадастровый номер – 63:31:1102023:113, адрес: Самарская область, муниципальный район Сергиевский, пгт. </w:t>
      </w:r>
      <w:proofErr w:type="gramStart"/>
      <w:r w:rsidRPr="005D14B4">
        <w:rPr>
          <w:rFonts w:ascii="Times New Roman" w:hAnsi="Times New Roman"/>
          <w:sz w:val="12"/>
          <w:szCs w:val="12"/>
        </w:rPr>
        <w:t>Суходол, ул. Спортивная, д.13, площадь – 1853 кв.м, категория земель – земли населенных пунктов, разрешенное использование – под многоквартирным домом.</w:t>
      </w:r>
      <w:proofErr w:type="gramEnd"/>
    </w:p>
    <w:p w:rsidR="005D14B4" w:rsidRPr="005D14B4" w:rsidRDefault="005D14B4" w:rsidP="0069683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4B4">
        <w:rPr>
          <w:rFonts w:ascii="Times New Roman" w:hAnsi="Times New Roman"/>
          <w:sz w:val="12"/>
          <w:szCs w:val="12"/>
        </w:rPr>
        <w:t xml:space="preserve">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с.Сергиевск, ул. Советская, д.65, каб. 23, заявления могут быть поданы в течение 60 дней </w:t>
      </w:r>
      <w:proofErr w:type="gramStart"/>
      <w:r w:rsidRPr="005D14B4">
        <w:rPr>
          <w:rFonts w:ascii="Times New Roman" w:hAnsi="Times New Roman"/>
          <w:sz w:val="12"/>
          <w:szCs w:val="12"/>
        </w:rPr>
        <w:t>с даты публикации</w:t>
      </w:r>
      <w:proofErr w:type="gramEnd"/>
      <w:r w:rsidRPr="005D14B4">
        <w:rPr>
          <w:rFonts w:ascii="Times New Roman" w:hAnsi="Times New Roman"/>
          <w:sz w:val="12"/>
          <w:szCs w:val="12"/>
        </w:rPr>
        <w:t xml:space="preserve"> настоящего сообщения.</w:t>
      </w:r>
    </w:p>
    <w:p w:rsidR="005D14B4" w:rsidRPr="005D14B4" w:rsidRDefault="005D14B4" w:rsidP="0069683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4B4">
        <w:rPr>
          <w:rFonts w:ascii="Times New Roman" w:hAnsi="Times New Roman"/>
          <w:sz w:val="12"/>
          <w:szCs w:val="12"/>
        </w:rPr>
        <w:t>Настоящее сообщение также размещено на официальном сайте Администрации муниципального района Сергиевский http://www.sergievsk.ru/;</w:t>
      </w:r>
    </w:p>
    <w:p w:rsidR="005D14B4" w:rsidRPr="005D14B4" w:rsidRDefault="005D14B4" w:rsidP="0069683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4B4">
        <w:rPr>
          <w:rFonts w:ascii="Times New Roman" w:hAnsi="Times New Roman"/>
          <w:sz w:val="12"/>
          <w:szCs w:val="12"/>
        </w:rPr>
        <w:t>Уполномоченный орган местного самоуправления, осуществляющих выявление лиц, земельные участки и объекты недвижимого имущества, которых подлежат изъятию для государственных или муниципальных нужд - Администрация муниципального района Сергиевский Самарской области (структурное подразделение ответственное за данную процедуру – Жилищный отдел Правового управления Администрации муниципального района Сергиевский).</w:t>
      </w:r>
    </w:p>
    <w:p w:rsidR="005D14B4" w:rsidRPr="005D14B4" w:rsidRDefault="005D14B4" w:rsidP="0069683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4B4">
        <w:rPr>
          <w:rFonts w:ascii="Times New Roman" w:hAnsi="Times New Roman"/>
          <w:sz w:val="12"/>
          <w:szCs w:val="12"/>
        </w:rPr>
        <w:t xml:space="preserve">2. В связи с признанием жилого дома расположенного по адресу: </w:t>
      </w:r>
      <w:proofErr w:type="gramStart"/>
      <w:r w:rsidRPr="005D14B4">
        <w:rPr>
          <w:rFonts w:ascii="Times New Roman" w:hAnsi="Times New Roman"/>
          <w:sz w:val="12"/>
          <w:szCs w:val="12"/>
        </w:rPr>
        <w:t>Самарская область, Сергиевский район, п. Суходол, ул. Спортивная, д.2 ветхим на основании распоряжения Администрации Сергиевского района Самарской области №768-р от 04.12.2006г., а также истечением срока для сноса либо реконструкции указанного дома собственниками помещений, Администрация муниципального района Сергиевский сообщает о планируемом изъятии для муниципальных нужд земельного участка занятого жилым домом.</w:t>
      </w:r>
      <w:proofErr w:type="gramEnd"/>
    </w:p>
    <w:p w:rsidR="005D14B4" w:rsidRPr="005D14B4" w:rsidRDefault="005D14B4" w:rsidP="0069683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4B4">
        <w:rPr>
          <w:rFonts w:ascii="Times New Roman" w:hAnsi="Times New Roman"/>
          <w:sz w:val="12"/>
          <w:szCs w:val="12"/>
        </w:rPr>
        <w:t>Кадастровый номер – 63:31:1102012:434, адрес: Самарская область, Сергиевский район, пгт. Суходол, ул. Спортивная, д.2, площадь – 1164 кв.м, категория земель – земли населенных пунктов, разрешенное использование – для использования под многоквартирным домом.</w:t>
      </w:r>
    </w:p>
    <w:p w:rsidR="005D14B4" w:rsidRPr="005D14B4" w:rsidRDefault="005D14B4" w:rsidP="0069683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4B4">
        <w:rPr>
          <w:rFonts w:ascii="Times New Roman" w:hAnsi="Times New Roman"/>
          <w:sz w:val="12"/>
          <w:szCs w:val="12"/>
        </w:rPr>
        <w:t xml:space="preserve">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с.Сергиевск, ул. Советская, д.65, каб. 23, заявления могут быть поданы в течение 60 дней </w:t>
      </w:r>
      <w:proofErr w:type="gramStart"/>
      <w:r w:rsidRPr="005D14B4">
        <w:rPr>
          <w:rFonts w:ascii="Times New Roman" w:hAnsi="Times New Roman"/>
          <w:sz w:val="12"/>
          <w:szCs w:val="12"/>
        </w:rPr>
        <w:t>с даты публикации</w:t>
      </w:r>
      <w:proofErr w:type="gramEnd"/>
      <w:r w:rsidRPr="005D14B4">
        <w:rPr>
          <w:rFonts w:ascii="Times New Roman" w:hAnsi="Times New Roman"/>
          <w:sz w:val="12"/>
          <w:szCs w:val="12"/>
        </w:rPr>
        <w:t xml:space="preserve"> настоящего сообщения.</w:t>
      </w:r>
    </w:p>
    <w:p w:rsidR="005D14B4" w:rsidRPr="005D14B4" w:rsidRDefault="005D14B4" w:rsidP="0069683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4B4">
        <w:rPr>
          <w:rFonts w:ascii="Times New Roman" w:hAnsi="Times New Roman"/>
          <w:sz w:val="12"/>
          <w:szCs w:val="12"/>
        </w:rPr>
        <w:t>Настоящее сообщение также размещено на официальном сайте Администрации муниципального района Сергиевский http://www.sergievsk.ru/;</w:t>
      </w:r>
    </w:p>
    <w:p w:rsidR="005D14B4" w:rsidRPr="005D14B4" w:rsidRDefault="005D14B4" w:rsidP="0069683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4B4">
        <w:rPr>
          <w:rFonts w:ascii="Times New Roman" w:hAnsi="Times New Roman"/>
          <w:sz w:val="12"/>
          <w:szCs w:val="12"/>
        </w:rPr>
        <w:t>Уполномоченный орган местного самоуправления, осуществляющих выявление лиц, земельные участки и объекты недвижимого имущества, которых подлежат изъятию для государственных или муниципальных нужд - Администрация муниципального района Сергиевский Самарской области (структурное подразделение ответственное за данную процедуру – Жилищный отдел Правового управления Администрации муниципального района Сергиевский).</w:t>
      </w:r>
    </w:p>
    <w:p w:rsidR="005D14B4" w:rsidRPr="005D14B4" w:rsidRDefault="005D14B4" w:rsidP="0069683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4B4">
        <w:rPr>
          <w:rFonts w:ascii="Times New Roman" w:hAnsi="Times New Roman"/>
          <w:sz w:val="12"/>
          <w:szCs w:val="12"/>
        </w:rPr>
        <w:t xml:space="preserve">3. В связи с признанием жилого дома расположенного по адресу: </w:t>
      </w:r>
      <w:proofErr w:type="gramStart"/>
      <w:r w:rsidRPr="005D14B4">
        <w:rPr>
          <w:rFonts w:ascii="Times New Roman" w:hAnsi="Times New Roman"/>
          <w:sz w:val="12"/>
          <w:szCs w:val="12"/>
        </w:rPr>
        <w:t>Самарская область, Сергиевский район, п. Суходол, ул. Спортивная, д.4 ветхим на основании распоряжения Администрации Сергиевского района Самарской области №768-р от 04.12.2006г., а также истечением срока для сноса либо реконструкции указанного дома собственниками помещений, Администрация муниципального района Сергиевский сообщает о планируемом изъятии для муниципальных нужд земельного участка занятого жилым домом.</w:t>
      </w:r>
      <w:proofErr w:type="gramEnd"/>
    </w:p>
    <w:p w:rsidR="005D14B4" w:rsidRPr="005D14B4" w:rsidRDefault="005D14B4" w:rsidP="0069683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4B4">
        <w:rPr>
          <w:rFonts w:ascii="Times New Roman" w:hAnsi="Times New Roman"/>
          <w:sz w:val="12"/>
          <w:szCs w:val="12"/>
        </w:rPr>
        <w:t>Кадастровый номер – 63:31:1102012:435, адрес: Самарская область, Сергиевский район, пгт. Суходол, ул. Спортивная, д.4, площадь – 1370 кв.м, категория земель – земли населенных пунктов, разрешенное использование – для использования под многоквартирным домом.</w:t>
      </w:r>
    </w:p>
    <w:p w:rsidR="005D14B4" w:rsidRPr="005D14B4" w:rsidRDefault="005D14B4" w:rsidP="0069683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4B4">
        <w:rPr>
          <w:rFonts w:ascii="Times New Roman" w:hAnsi="Times New Roman"/>
          <w:sz w:val="12"/>
          <w:szCs w:val="12"/>
        </w:rPr>
        <w:t xml:space="preserve">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с.Сергиевск, ул. Советская, д.65, каб. 23, заявления могут быть поданы в течение 60 дней </w:t>
      </w:r>
      <w:proofErr w:type="gramStart"/>
      <w:r w:rsidRPr="005D14B4">
        <w:rPr>
          <w:rFonts w:ascii="Times New Roman" w:hAnsi="Times New Roman"/>
          <w:sz w:val="12"/>
          <w:szCs w:val="12"/>
        </w:rPr>
        <w:t>с даты публикации</w:t>
      </w:r>
      <w:proofErr w:type="gramEnd"/>
      <w:r w:rsidRPr="005D14B4">
        <w:rPr>
          <w:rFonts w:ascii="Times New Roman" w:hAnsi="Times New Roman"/>
          <w:sz w:val="12"/>
          <w:szCs w:val="12"/>
        </w:rPr>
        <w:t xml:space="preserve"> настоящего сообщения.</w:t>
      </w:r>
    </w:p>
    <w:p w:rsidR="005D14B4" w:rsidRPr="005D14B4" w:rsidRDefault="005D14B4" w:rsidP="0069683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4B4">
        <w:rPr>
          <w:rFonts w:ascii="Times New Roman" w:hAnsi="Times New Roman"/>
          <w:sz w:val="12"/>
          <w:szCs w:val="12"/>
        </w:rPr>
        <w:t>Настоящее сообщение также размещено на официальном сайте Администрации муниципального района Сергиевский http://www.sergievsk.ru/;</w:t>
      </w:r>
    </w:p>
    <w:p w:rsidR="005D14B4" w:rsidRPr="005D14B4" w:rsidRDefault="005D14B4" w:rsidP="0069683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4B4">
        <w:rPr>
          <w:rFonts w:ascii="Times New Roman" w:hAnsi="Times New Roman"/>
          <w:sz w:val="12"/>
          <w:szCs w:val="12"/>
        </w:rPr>
        <w:t>Уполномоченный орган местного самоуправления, осуществляющих выявление лиц, земельные участки и объекты недвижимого имущества, которых подлежат изъятию для государственных или муниципальных нужд - Администрация муниципального района Сергиевский Самарской области (структурное подразделение ответственное за данную процедуру – Жилищный отдел Правового управления Администрации муниципального района Сергиевский).</w:t>
      </w:r>
    </w:p>
    <w:p w:rsidR="005D14B4" w:rsidRPr="005D14B4" w:rsidRDefault="005D14B4" w:rsidP="0069683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4B4">
        <w:rPr>
          <w:rFonts w:ascii="Times New Roman" w:hAnsi="Times New Roman"/>
          <w:sz w:val="12"/>
          <w:szCs w:val="12"/>
        </w:rPr>
        <w:t xml:space="preserve">4. В связи с признанием жилого дома расположенного по адресу: </w:t>
      </w:r>
      <w:proofErr w:type="gramStart"/>
      <w:r w:rsidRPr="005D14B4">
        <w:rPr>
          <w:rFonts w:ascii="Times New Roman" w:hAnsi="Times New Roman"/>
          <w:sz w:val="12"/>
          <w:szCs w:val="12"/>
        </w:rPr>
        <w:t>Самарская область, Сергиевский район, п. Суходол, ул. Спортивная, д.6 ветхим на основании распоряжения Администрации Сергиевского района Самарской области №768-р от 04.12.2006г., а также истечением срока для сноса либо реконструкции указанного дома собственниками помещений, Администрация муниципального района Сергиевский сообщает о планируемом изъятии для муниципальных нужд земельного участка занятого жилым домом.</w:t>
      </w:r>
      <w:proofErr w:type="gramEnd"/>
    </w:p>
    <w:p w:rsidR="005D14B4" w:rsidRPr="005D14B4" w:rsidRDefault="005D14B4" w:rsidP="0069683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4B4">
        <w:rPr>
          <w:rFonts w:ascii="Times New Roman" w:hAnsi="Times New Roman"/>
          <w:sz w:val="12"/>
          <w:szCs w:val="12"/>
        </w:rPr>
        <w:t>Кадастровый номер – 63:31:1102012:436, адрес: Самарская область, Сергиевский район, пгт. Суходол, ул. Спортивная, д.6, площадь – 1167 кв.м, категория земель – земли населенных пунктов, разрешенное использование – для использования под многоквартирным домом.</w:t>
      </w:r>
    </w:p>
    <w:p w:rsidR="005D14B4" w:rsidRPr="005D14B4" w:rsidRDefault="005D14B4" w:rsidP="0069683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4B4">
        <w:rPr>
          <w:rFonts w:ascii="Times New Roman" w:hAnsi="Times New Roman"/>
          <w:sz w:val="12"/>
          <w:szCs w:val="12"/>
        </w:rPr>
        <w:t xml:space="preserve">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с.Сергиевск, ул. Советская, д.65, каб. 23, заявления могут быть поданы в течение 60 дней </w:t>
      </w:r>
      <w:proofErr w:type="gramStart"/>
      <w:r w:rsidRPr="005D14B4">
        <w:rPr>
          <w:rFonts w:ascii="Times New Roman" w:hAnsi="Times New Roman"/>
          <w:sz w:val="12"/>
          <w:szCs w:val="12"/>
        </w:rPr>
        <w:t>с даты публикации</w:t>
      </w:r>
      <w:proofErr w:type="gramEnd"/>
      <w:r w:rsidRPr="005D14B4">
        <w:rPr>
          <w:rFonts w:ascii="Times New Roman" w:hAnsi="Times New Roman"/>
          <w:sz w:val="12"/>
          <w:szCs w:val="12"/>
        </w:rPr>
        <w:t xml:space="preserve"> настоящего сообщения.</w:t>
      </w:r>
    </w:p>
    <w:p w:rsidR="005D14B4" w:rsidRPr="005D14B4" w:rsidRDefault="005D14B4" w:rsidP="0069683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4B4">
        <w:rPr>
          <w:rFonts w:ascii="Times New Roman" w:hAnsi="Times New Roman"/>
          <w:sz w:val="12"/>
          <w:szCs w:val="12"/>
        </w:rPr>
        <w:t>Настоящее сообщение также размещено на официальном сайте Администрации муниципального района Сергиевский http://www.sergievsk.ru/;</w:t>
      </w:r>
    </w:p>
    <w:p w:rsidR="005D14B4" w:rsidRPr="005D14B4" w:rsidRDefault="005D14B4" w:rsidP="0069683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14B4">
        <w:rPr>
          <w:rFonts w:ascii="Times New Roman" w:hAnsi="Times New Roman"/>
          <w:sz w:val="12"/>
          <w:szCs w:val="12"/>
        </w:rPr>
        <w:t>Уполномоченный орган местного самоуправления, осуществляющих выявление лиц, земельные участки и объекты недвижимого имущества, которых подлежат изъятию для государственных или муниципальных нужд - Администрация муниципального района Сергиевский Самарской области (структурное подразделение ответственное за данную процедуру – Жилищный отдел Правового управления Администрации муниципального района Сергиевский).</w:t>
      </w:r>
    </w:p>
    <w:p w:rsidR="000478EA" w:rsidRDefault="000478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8C4A1A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15663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.2015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B40CAA">
      <w:headerReference w:type="default" r:id="rId20"/>
      <w:headerReference w:type="first" r:id="rId21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EA" w:rsidRDefault="00460FEA" w:rsidP="000F23DD">
      <w:pPr>
        <w:spacing w:after="0" w:line="240" w:lineRule="auto"/>
      </w:pPr>
      <w:r>
        <w:separator/>
      </w:r>
    </w:p>
  </w:endnote>
  <w:endnote w:type="continuationSeparator" w:id="0">
    <w:p w:rsidR="00460FEA" w:rsidRDefault="00460FEA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EA" w:rsidRDefault="00460FEA" w:rsidP="000F23DD">
      <w:pPr>
        <w:spacing w:after="0" w:line="240" w:lineRule="auto"/>
      </w:pPr>
      <w:r>
        <w:separator/>
      </w:r>
    </w:p>
  </w:footnote>
  <w:footnote w:type="continuationSeparator" w:id="0">
    <w:p w:rsidR="00460FEA" w:rsidRDefault="00460FEA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4E" w:rsidRDefault="00460FEA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BC1B4E">
          <w:fldChar w:fldCharType="begin"/>
        </w:r>
        <w:r w:rsidR="00BC1B4E">
          <w:instrText>PAGE   \* MERGEFORMAT</w:instrText>
        </w:r>
        <w:r w:rsidR="00BC1B4E">
          <w:fldChar w:fldCharType="separate"/>
        </w:r>
        <w:r w:rsidR="00DF7907">
          <w:rPr>
            <w:noProof/>
          </w:rPr>
          <w:t>11</w:t>
        </w:r>
        <w:r w:rsidR="00BC1B4E">
          <w:rPr>
            <w:noProof/>
          </w:rPr>
          <w:fldChar w:fldCharType="end"/>
        </w:r>
      </w:sdtContent>
    </w:sdt>
  </w:p>
  <w:p w:rsidR="00BC1B4E" w:rsidRDefault="00BC1B4E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BC1B4E" w:rsidRPr="00C86DE1" w:rsidRDefault="00BC1B4E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Понедельник, 30 ноября 2015 года, №68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109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</w:t>
    </w:r>
    <w:r w:rsidR="002930FB">
      <w:rPr>
        <w:rFonts w:ascii="Times New Roman" w:hAnsi="Times New Roman" w:cs="Times New Roman"/>
        <w:i/>
        <w:sz w:val="16"/>
        <w:szCs w:val="16"/>
      </w:rPr>
      <w:t xml:space="preserve"> </w:t>
    </w:r>
    <w:r>
      <w:rPr>
        <w:rFonts w:ascii="Times New Roman" w:hAnsi="Times New Roman" w:cs="Times New Roman"/>
        <w:i/>
        <w:sz w:val="16"/>
        <w:szCs w:val="16"/>
      </w:rPr>
      <w:t xml:space="preserve">     </w:t>
    </w:r>
    <w:r w:rsidR="00532860">
      <w:rPr>
        <w:rFonts w:ascii="Times New Roman" w:hAnsi="Times New Roman" w:cs="Times New Roman"/>
        <w:i/>
        <w:sz w:val="16"/>
        <w:szCs w:val="16"/>
      </w:rPr>
      <w:t xml:space="preserve">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BC1B4E" w:rsidRDefault="00BC1B4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1B4E" w:rsidRPr="000443FC" w:rsidRDefault="00BC1B4E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BC1B4E" w:rsidRPr="00263DC0" w:rsidRDefault="00BC1B4E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BC1B4E" w:rsidRDefault="00BC1B4E"/>
  <w:p w:rsidR="00BC1B4E" w:rsidRDefault="00BC1B4E"/>
  <w:p w:rsidR="00BC1B4E" w:rsidRDefault="00BC1B4E"/>
  <w:p w:rsidR="00BC1B4E" w:rsidRDefault="00BC1B4E"/>
  <w:p w:rsidR="00BC1B4E" w:rsidRDefault="00BC1B4E"/>
  <w:p w:rsidR="00BC1B4E" w:rsidRDefault="00BC1B4E"/>
  <w:p w:rsidR="00BC1B4E" w:rsidRDefault="00BC1B4E"/>
  <w:p w:rsidR="00BC1B4E" w:rsidRDefault="00BC1B4E"/>
  <w:p w:rsidR="00BC1B4E" w:rsidRDefault="00BC1B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51573BC"/>
    <w:multiLevelType w:val="multilevel"/>
    <w:tmpl w:val="5C4646EC"/>
    <w:lvl w:ilvl="0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36" w:hanging="45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66" w:hanging="1440"/>
      </w:pPr>
      <w:rPr>
        <w:rFonts w:hint="default"/>
      </w:rPr>
    </w:lvl>
  </w:abstractNum>
  <w:abstractNum w:abstractNumId="18">
    <w:nsid w:val="1CD715F1"/>
    <w:multiLevelType w:val="singleLevel"/>
    <w:tmpl w:val="DC90437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</w:abstractNum>
  <w:abstractNum w:abstractNumId="19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29D51660"/>
    <w:multiLevelType w:val="multilevel"/>
    <w:tmpl w:val="98D22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2BC72E38"/>
    <w:multiLevelType w:val="hybridMultilevel"/>
    <w:tmpl w:val="BEA6645A"/>
    <w:lvl w:ilvl="0" w:tplc="037857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DA5B6C"/>
    <w:multiLevelType w:val="multilevel"/>
    <w:tmpl w:val="901AA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3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35862414"/>
    <w:multiLevelType w:val="hybridMultilevel"/>
    <w:tmpl w:val="5C42D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27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AD821BB"/>
    <w:multiLevelType w:val="hybridMultilevel"/>
    <w:tmpl w:val="D622659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8945CDE"/>
    <w:multiLevelType w:val="multilevel"/>
    <w:tmpl w:val="A4B8D8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5B3B2FC6"/>
    <w:multiLevelType w:val="multilevel"/>
    <w:tmpl w:val="1638D5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26"/>
  </w:num>
  <w:num w:numId="5">
    <w:abstractNumId w:val="2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4"/>
  </w:num>
  <w:num w:numId="10">
    <w:abstractNumId w:val="25"/>
  </w:num>
  <w:num w:numId="11">
    <w:abstractNumId w:val="28"/>
  </w:num>
  <w:num w:numId="12">
    <w:abstractNumId w:val="31"/>
  </w:num>
  <w:num w:numId="13">
    <w:abstractNumId w:val="20"/>
  </w:num>
  <w:num w:numId="14">
    <w:abstractNumId w:val="30"/>
  </w:num>
  <w:num w:numId="15">
    <w:abstractNumId w:val="33"/>
  </w:num>
  <w:num w:numId="16">
    <w:abstractNumId w:val="21"/>
  </w:num>
  <w:num w:numId="17">
    <w:abstractNumId w:val="17"/>
  </w:num>
  <w:num w:numId="18">
    <w:abstractNumId w:val="18"/>
  </w:num>
  <w:num w:numId="1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13F5"/>
    <w:rsid w:val="0000149D"/>
    <w:rsid w:val="0000172B"/>
    <w:rsid w:val="00001958"/>
    <w:rsid w:val="00001C80"/>
    <w:rsid w:val="000021BB"/>
    <w:rsid w:val="00002874"/>
    <w:rsid w:val="0000304C"/>
    <w:rsid w:val="00003073"/>
    <w:rsid w:val="0000343B"/>
    <w:rsid w:val="00003806"/>
    <w:rsid w:val="0000414F"/>
    <w:rsid w:val="000050BA"/>
    <w:rsid w:val="000063AA"/>
    <w:rsid w:val="00006595"/>
    <w:rsid w:val="000068B1"/>
    <w:rsid w:val="00006E12"/>
    <w:rsid w:val="000075CC"/>
    <w:rsid w:val="00007798"/>
    <w:rsid w:val="00007DAC"/>
    <w:rsid w:val="00010774"/>
    <w:rsid w:val="00010CD4"/>
    <w:rsid w:val="00011554"/>
    <w:rsid w:val="00012294"/>
    <w:rsid w:val="0001235B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CC"/>
    <w:rsid w:val="00015380"/>
    <w:rsid w:val="000154FE"/>
    <w:rsid w:val="00015BDB"/>
    <w:rsid w:val="0001605B"/>
    <w:rsid w:val="00016165"/>
    <w:rsid w:val="00016926"/>
    <w:rsid w:val="00016C7B"/>
    <w:rsid w:val="00017727"/>
    <w:rsid w:val="00017748"/>
    <w:rsid w:val="00020232"/>
    <w:rsid w:val="0002094D"/>
    <w:rsid w:val="00020BDC"/>
    <w:rsid w:val="00020FDC"/>
    <w:rsid w:val="00021138"/>
    <w:rsid w:val="0002154B"/>
    <w:rsid w:val="000217B2"/>
    <w:rsid w:val="000217E6"/>
    <w:rsid w:val="0002254C"/>
    <w:rsid w:val="00022920"/>
    <w:rsid w:val="00022A38"/>
    <w:rsid w:val="00022A46"/>
    <w:rsid w:val="00022C1B"/>
    <w:rsid w:val="00022FB3"/>
    <w:rsid w:val="00023429"/>
    <w:rsid w:val="0002355E"/>
    <w:rsid w:val="000239CC"/>
    <w:rsid w:val="00023A72"/>
    <w:rsid w:val="00023AE5"/>
    <w:rsid w:val="00023E15"/>
    <w:rsid w:val="000241B6"/>
    <w:rsid w:val="000244AE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81C"/>
    <w:rsid w:val="00032876"/>
    <w:rsid w:val="000331CC"/>
    <w:rsid w:val="00033587"/>
    <w:rsid w:val="00033755"/>
    <w:rsid w:val="0003394A"/>
    <w:rsid w:val="00034DA6"/>
    <w:rsid w:val="000350B0"/>
    <w:rsid w:val="000351C3"/>
    <w:rsid w:val="000351D6"/>
    <w:rsid w:val="000352A1"/>
    <w:rsid w:val="00035414"/>
    <w:rsid w:val="000355B6"/>
    <w:rsid w:val="000356D6"/>
    <w:rsid w:val="000358DE"/>
    <w:rsid w:val="00035A06"/>
    <w:rsid w:val="00035B89"/>
    <w:rsid w:val="00035D7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F56"/>
    <w:rsid w:val="000413A0"/>
    <w:rsid w:val="000413FF"/>
    <w:rsid w:val="0004147C"/>
    <w:rsid w:val="00041656"/>
    <w:rsid w:val="000419F1"/>
    <w:rsid w:val="00041ED8"/>
    <w:rsid w:val="00042335"/>
    <w:rsid w:val="0004247F"/>
    <w:rsid w:val="000425A6"/>
    <w:rsid w:val="00042718"/>
    <w:rsid w:val="0004344A"/>
    <w:rsid w:val="00043549"/>
    <w:rsid w:val="000436C2"/>
    <w:rsid w:val="000436E0"/>
    <w:rsid w:val="00043C32"/>
    <w:rsid w:val="00043F60"/>
    <w:rsid w:val="000443FC"/>
    <w:rsid w:val="000456E8"/>
    <w:rsid w:val="00045763"/>
    <w:rsid w:val="000459DE"/>
    <w:rsid w:val="00045C70"/>
    <w:rsid w:val="000463BF"/>
    <w:rsid w:val="000464B7"/>
    <w:rsid w:val="00046602"/>
    <w:rsid w:val="00046C34"/>
    <w:rsid w:val="00046F16"/>
    <w:rsid w:val="0004709F"/>
    <w:rsid w:val="00047423"/>
    <w:rsid w:val="00047665"/>
    <w:rsid w:val="00047728"/>
    <w:rsid w:val="000478EA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40"/>
    <w:rsid w:val="0005354B"/>
    <w:rsid w:val="0005382D"/>
    <w:rsid w:val="00053AA4"/>
    <w:rsid w:val="00054031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DA"/>
    <w:rsid w:val="00057AEE"/>
    <w:rsid w:val="000600D7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B0B"/>
    <w:rsid w:val="00061C42"/>
    <w:rsid w:val="00061CDC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727"/>
    <w:rsid w:val="00066D78"/>
    <w:rsid w:val="00067051"/>
    <w:rsid w:val="0007005A"/>
    <w:rsid w:val="000703FF"/>
    <w:rsid w:val="00070E1D"/>
    <w:rsid w:val="00070ECF"/>
    <w:rsid w:val="0007142C"/>
    <w:rsid w:val="00071A19"/>
    <w:rsid w:val="00071AFE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544C"/>
    <w:rsid w:val="00075686"/>
    <w:rsid w:val="00075925"/>
    <w:rsid w:val="00075D36"/>
    <w:rsid w:val="000761B0"/>
    <w:rsid w:val="00076500"/>
    <w:rsid w:val="0007658C"/>
    <w:rsid w:val="000765A2"/>
    <w:rsid w:val="000767ED"/>
    <w:rsid w:val="00076ED2"/>
    <w:rsid w:val="00076F9A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3EC"/>
    <w:rsid w:val="00087502"/>
    <w:rsid w:val="00087C96"/>
    <w:rsid w:val="0009014D"/>
    <w:rsid w:val="000903F5"/>
    <w:rsid w:val="00090621"/>
    <w:rsid w:val="00090B2F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30D2"/>
    <w:rsid w:val="000937C2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D73"/>
    <w:rsid w:val="00097D93"/>
    <w:rsid w:val="000A0059"/>
    <w:rsid w:val="000A02CF"/>
    <w:rsid w:val="000A03B3"/>
    <w:rsid w:val="000A04A7"/>
    <w:rsid w:val="000A0554"/>
    <w:rsid w:val="000A094D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61"/>
    <w:rsid w:val="000A31B6"/>
    <w:rsid w:val="000A35D5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6CF"/>
    <w:rsid w:val="000B1E22"/>
    <w:rsid w:val="000B1F7F"/>
    <w:rsid w:val="000B298B"/>
    <w:rsid w:val="000B2CE9"/>
    <w:rsid w:val="000B3401"/>
    <w:rsid w:val="000B3D12"/>
    <w:rsid w:val="000B415B"/>
    <w:rsid w:val="000B4B35"/>
    <w:rsid w:val="000B4B72"/>
    <w:rsid w:val="000B4D8D"/>
    <w:rsid w:val="000B5155"/>
    <w:rsid w:val="000B540C"/>
    <w:rsid w:val="000B575E"/>
    <w:rsid w:val="000B5904"/>
    <w:rsid w:val="000B627C"/>
    <w:rsid w:val="000B675B"/>
    <w:rsid w:val="000B694E"/>
    <w:rsid w:val="000B6D80"/>
    <w:rsid w:val="000B6DCE"/>
    <w:rsid w:val="000B701B"/>
    <w:rsid w:val="000B70EF"/>
    <w:rsid w:val="000B7D8E"/>
    <w:rsid w:val="000C0041"/>
    <w:rsid w:val="000C0A49"/>
    <w:rsid w:val="000C0B25"/>
    <w:rsid w:val="000C14A4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E70"/>
    <w:rsid w:val="000C506F"/>
    <w:rsid w:val="000C53D3"/>
    <w:rsid w:val="000C5539"/>
    <w:rsid w:val="000C59F4"/>
    <w:rsid w:val="000C5A59"/>
    <w:rsid w:val="000C653B"/>
    <w:rsid w:val="000C6854"/>
    <w:rsid w:val="000C7A80"/>
    <w:rsid w:val="000D0627"/>
    <w:rsid w:val="000D0B9B"/>
    <w:rsid w:val="000D0E5A"/>
    <w:rsid w:val="000D12F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F1"/>
    <w:rsid w:val="000D3DD3"/>
    <w:rsid w:val="000D3E35"/>
    <w:rsid w:val="000D445C"/>
    <w:rsid w:val="000D4DAB"/>
    <w:rsid w:val="000D5622"/>
    <w:rsid w:val="000D5CC9"/>
    <w:rsid w:val="000D61AA"/>
    <w:rsid w:val="000D6266"/>
    <w:rsid w:val="000D68CF"/>
    <w:rsid w:val="000D6CA5"/>
    <w:rsid w:val="000D72F8"/>
    <w:rsid w:val="000D74A9"/>
    <w:rsid w:val="000D76B1"/>
    <w:rsid w:val="000D76CA"/>
    <w:rsid w:val="000D782E"/>
    <w:rsid w:val="000D7E23"/>
    <w:rsid w:val="000E08ED"/>
    <w:rsid w:val="000E16FE"/>
    <w:rsid w:val="000E1BD3"/>
    <w:rsid w:val="000E1E15"/>
    <w:rsid w:val="000E2242"/>
    <w:rsid w:val="000E22D1"/>
    <w:rsid w:val="000E2483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368"/>
    <w:rsid w:val="000F14CE"/>
    <w:rsid w:val="000F19F4"/>
    <w:rsid w:val="000F217C"/>
    <w:rsid w:val="000F2233"/>
    <w:rsid w:val="000F2254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4374"/>
    <w:rsid w:val="0010498C"/>
    <w:rsid w:val="00104CA2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CB2"/>
    <w:rsid w:val="00112132"/>
    <w:rsid w:val="00112853"/>
    <w:rsid w:val="00112C42"/>
    <w:rsid w:val="00113610"/>
    <w:rsid w:val="00113A32"/>
    <w:rsid w:val="00113DBA"/>
    <w:rsid w:val="00114012"/>
    <w:rsid w:val="001142D0"/>
    <w:rsid w:val="001148BF"/>
    <w:rsid w:val="00114EB4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EC2"/>
    <w:rsid w:val="00117090"/>
    <w:rsid w:val="0011709D"/>
    <w:rsid w:val="00117222"/>
    <w:rsid w:val="00117760"/>
    <w:rsid w:val="00117768"/>
    <w:rsid w:val="00117E6E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F36"/>
    <w:rsid w:val="0012440C"/>
    <w:rsid w:val="0012448A"/>
    <w:rsid w:val="001245B1"/>
    <w:rsid w:val="00124D46"/>
    <w:rsid w:val="001256CD"/>
    <w:rsid w:val="0012589E"/>
    <w:rsid w:val="00126110"/>
    <w:rsid w:val="0012681C"/>
    <w:rsid w:val="00126C1B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CA"/>
    <w:rsid w:val="00131A81"/>
    <w:rsid w:val="00131B2A"/>
    <w:rsid w:val="00131FE7"/>
    <w:rsid w:val="001320ED"/>
    <w:rsid w:val="00132818"/>
    <w:rsid w:val="00132999"/>
    <w:rsid w:val="00132B91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B5"/>
    <w:rsid w:val="001363C2"/>
    <w:rsid w:val="001367AA"/>
    <w:rsid w:val="001368F6"/>
    <w:rsid w:val="001372FD"/>
    <w:rsid w:val="0013765A"/>
    <w:rsid w:val="00140F4B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A51"/>
    <w:rsid w:val="001467F0"/>
    <w:rsid w:val="00146AD4"/>
    <w:rsid w:val="00146C35"/>
    <w:rsid w:val="00146C5A"/>
    <w:rsid w:val="00146D61"/>
    <w:rsid w:val="00146DAF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44F"/>
    <w:rsid w:val="00154FFE"/>
    <w:rsid w:val="00155484"/>
    <w:rsid w:val="0015551B"/>
    <w:rsid w:val="001557FA"/>
    <w:rsid w:val="00155C08"/>
    <w:rsid w:val="001565C9"/>
    <w:rsid w:val="0015663B"/>
    <w:rsid w:val="00156CB8"/>
    <w:rsid w:val="00157069"/>
    <w:rsid w:val="001571ED"/>
    <w:rsid w:val="00160177"/>
    <w:rsid w:val="001609C8"/>
    <w:rsid w:val="00160CA7"/>
    <w:rsid w:val="001619CC"/>
    <w:rsid w:val="00161B63"/>
    <w:rsid w:val="00162451"/>
    <w:rsid w:val="00162460"/>
    <w:rsid w:val="001625A9"/>
    <w:rsid w:val="00162AD0"/>
    <w:rsid w:val="00162F49"/>
    <w:rsid w:val="00162FF7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1FF"/>
    <w:rsid w:val="001727B5"/>
    <w:rsid w:val="00172D7E"/>
    <w:rsid w:val="00173563"/>
    <w:rsid w:val="00173575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FC2"/>
    <w:rsid w:val="00180477"/>
    <w:rsid w:val="00180923"/>
    <w:rsid w:val="00180AD6"/>
    <w:rsid w:val="00180BD8"/>
    <w:rsid w:val="00180F7B"/>
    <w:rsid w:val="00181F01"/>
    <w:rsid w:val="00181FC4"/>
    <w:rsid w:val="001820A0"/>
    <w:rsid w:val="00182249"/>
    <w:rsid w:val="001823D8"/>
    <w:rsid w:val="0018247B"/>
    <w:rsid w:val="00182704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ED9"/>
    <w:rsid w:val="00183F16"/>
    <w:rsid w:val="00184322"/>
    <w:rsid w:val="00184901"/>
    <w:rsid w:val="00184BAE"/>
    <w:rsid w:val="00184CF0"/>
    <w:rsid w:val="00184E03"/>
    <w:rsid w:val="0018539D"/>
    <w:rsid w:val="001856E0"/>
    <w:rsid w:val="001857B3"/>
    <w:rsid w:val="001859A8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397"/>
    <w:rsid w:val="001A7A35"/>
    <w:rsid w:val="001A7D93"/>
    <w:rsid w:val="001B00FE"/>
    <w:rsid w:val="001B0495"/>
    <w:rsid w:val="001B068C"/>
    <w:rsid w:val="001B1158"/>
    <w:rsid w:val="001B1348"/>
    <w:rsid w:val="001B188F"/>
    <w:rsid w:val="001B1D14"/>
    <w:rsid w:val="001B20DB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92"/>
    <w:rsid w:val="001D0D12"/>
    <w:rsid w:val="001D0E44"/>
    <w:rsid w:val="001D0E6C"/>
    <w:rsid w:val="001D1715"/>
    <w:rsid w:val="001D1781"/>
    <w:rsid w:val="001D2668"/>
    <w:rsid w:val="001D2D60"/>
    <w:rsid w:val="001D3AAC"/>
    <w:rsid w:val="001D41B0"/>
    <w:rsid w:val="001D4220"/>
    <w:rsid w:val="001D4ADD"/>
    <w:rsid w:val="001D4E4C"/>
    <w:rsid w:val="001D5976"/>
    <w:rsid w:val="001D5B1D"/>
    <w:rsid w:val="001D5C73"/>
    <w:rsid w:val="001D5D94"/>
    <w:rsid w:val="001D5FB0"/>
    <w:rsid w:val="001D6167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EC2"/>
    <w:rsid w:val="001E1495"/>
    <w:rsid w:val="001E188D"/>
    <w:rsid w:val="001E196D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403C"/>
    <w:rsid w:val="001E40A6"/>
    <w:rsid w:val="001E42F7"/>
    <w:rsid w:val="001E4A64"/>
    <w:rsid w:val="001E5497"/>
    <w:rsid w:val="001E5A26"/>
    <w:rsid w:val="001E5BA6"/>
    <w:rsid w:val="001E5FE3"/>
    <w:rsid w:val="001E6117"/>
    <w:rsid w:val="001E650B"/>
    <w:rsid w:val="001E66AA"/>
    <w:rsid w:val="001E699B"/>
    <w:rsid w:val="001E6A1F"/>
    <w:rsid w:val="001E74B7"/>
    <w:rsid w:val="001F0128"/>
    <w:rsid w:val="001F03D0"/>
    <w:rsid w:val="001F0417"/>
    <w:rsid w:val="001F04F4"/>
    <w:rsid w:val="001F0D72"/>
    <w:rsid w:val="001F171F"/>
    <w:rsid w:val="001F1AC1"/>
    <w:rsid w:val="001F1C76"/>
    <w:rsid w:val="001F1CCF"/>
    <w:rsid w:val="001F2681"/>
    <w:rsid w:val="001F2CE7"/>
    <w:rsid w:val="001F2EC8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616D"/>
    <w:rsid w:val="001F685B"/>
    <w:rsid w:val="001F6DB3"/>
    <w:rsid w:val="001F70F4"/>
    <w:rsid w:val="001F71C2"/>
    <w:rsid w:val="001F7238"/>
    <w:rsid w:val="001F72B3"/>
    <w:rsid w:val="001F77EB"/>
    <w:rsid w:val="002007FC"/>
    <w:rsid w:val="00200915"/>
    <w:rsid w:val="002009DE"/>
    <w:rsid w:val="002012F1"/>
    <w:rsid w:val="0020146F"/>
    <w:rsid w:val="0020158B"/>
    <w:rsid w:val="00201BDA"/>
    <w:rsid w:val="00201C52"/>
    <w:rsid w:val="00201C68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70DD"/>
    <w:rsid w:val="00207A21"/>
    <w:rsid w:val="00207AB0"/>
    <w:rsid w:val="00210396"/>
    <w:rsid w:val="0021058F"/>
    <w:rsid w:val="00210799"/>
    <w:rsid w:val="00211887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B0"/>
    <w:rsid w:val="00213EDC"/>
    <w:rsid w:val="00213F25"/>
    <w:rsid w:val="00214240"/>
    <w:rsid w:val="00214771"/>
    <w:rsid w:val="002148BA"/>
    <w:rsid w:val="0021496B"/>
    <w:rsid w:val="00214A1E"/>
    <w:rsid w:val="002150B1"/>
    <w:rsid w:val="00215126"/>
    <w:rsid w:val="002152FE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3A3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FB"/>
    <w:rsid w:val="00232E56"/>
    <w:rsid w:val="00232F33"/>
    <w:rsid w:val="002332A0"/>
    <w:rsid w:val="00233554"/>
    <w:rsid w:val="002337BC"/>
    <w:rsid w:val="00233B46"/>
    <w:rsid w:val="00233BCC"/>
    <w:rsid w:val="00234D5D"/>
    <w:rsid w:val="00235232"/>
    <w:rsid w:val="00235291"/>
    <w:rsid w:val="00235360"/>
    <w:rsid w:val="002353FD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D8A"/>
    <w:rsid w:val="0024117B"/>
    <w:rsid w:val="0024128D"/>
    <w:rsid w:val="002413FC"/>
    <w:rsid w:val="00241D1D"/>
    <w:rsid w:val="00241DFF"/>
    <w:rsid w:val="00241F4D"/>
    <w:rsid w:val="00242482"/>
    <w:rsid w:val="00242700"/>
    <w:rsid w:val="0024284D"/>
    <w:rsid w:val="00242B32"/>
    <w:rsid w:val="00242F16"/>
    <w:rsid w:val="00243403"/>
    <w:rsid w:val="0024378D"/>
    <w:rsid w:val="002439D3"/>
    <w:rsid w:val="00243B17"/>
    <w:rsid w:val="002442F5"/>
    <w:rsid w:val="00244715"/>
    <w:rsid w:val="00244D06"/>
    <w:rsid w:val="00245A39"/>
    <w:rsid w:val="002476DF"/>
    <w:rsid w:val="00247B6C"/>
    <w:rsid w:val="00247BE9"/>
    <w:rsid w:val="0025032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E"/>
    <w:rsid w:val="00254327"/>
    <w:rsid w:val="00254404"/>
    <w:rsid w:val="00254776"/>
    <w:rsid w:val="00254B69"/>
    <w:rsid w:val="00254B71"/>
    <w:rsid w:val="00254BCB"/>
    <w:rsid w:val="00254C06"/>
    <w:rsid w:val="00255740"/>
    <w:rsid w:val="0025586A"/>
    <w:rsid w:val="00255BE1"/>
    <w:rsid w:val="00255EBE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EDE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8EF"/>
    <w:rsid w:val="00273125"/>
    <w:rsid w:val="002731AF"/>
    <w:rsid w:val="00273722"/>
    <w:rsid w:val="002746F1"/>
    <w:rsid w:val="00274D52"/>
    <w:rsid w:val="0027510C"/>
    <w:rsid w:val="00275129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944"/>
    <w:rsid w:val="00282A93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3CD"/>
    <w:rsid w:val="00285776"/>
    <w:rsid w:val="00285CF0"/>
    <w:rsid w:val="00285DD7"/>
    <w:rsid w:val="0028655B"/>
    <w:rsid w:val="00286984"/>
    <w:rsid w:val="00286FDA"/>
    <w:rsid w:val="00287531"/>
    <w:rsid w:val="00287EDB"/>
    <w:rsid w:val="0029010A"/>
    <w:rsid w:val="0029066D"/>
    <w:rsid w:val="0029074F"/>
    <w:rsid w:val="0029077D"/>
    <w:rsid w:val="00290F6B"/>
    <w:rsid w:val="00291369"/>
    <w:rsid w:val="00291770"/>
    <w:rsid w:val="00291855"/>
    <w:rsid w:val="00292A89"/>
    <w:rsid w:val="00292B5A"/>
    <w:rsid w:val="00292F3E"/>
    <w:rsid w:val="002930FB"/>
    <w:rsid w:val="0029365E"/>
    <w:rsid w:val="0029393F"/>
    <w:rsid w:val="00293A10"/>
    <w:rsid w:val="00293D59"/>
    <w:rsid w:val="00293F3B"/>
    <w:rsid w:val="00294132"/>
    <w:rsid w:val="00294412"/>
    <w:rsid w:val="002946D8"/>
    <w:rsid w:val="00294BF9"/>
    <w:rsid w:val="00294CD5"/>
    <w:rsid w:val="002952F7"/>
    <w:rsid w:val="002955FB"/>
    <w:rsid w:val="00295675"/>
    <w:rsid w:val="002959B9"/>
    <w:rsid w:val="00295F45"/>
    <w:rsid w:val="0029654B"/>
    <w:rsid w:val="0029666D"/>
    <w:rsid w:val="002967C9"/>
    <w:rsid w:val="00296F48"/>
    <w:rsid w:val="002976B6"/>
    <w:rsid w:val="00297A81"/>
    <w:rsid w:val="00297B5E"/>
    <w:rsid w:val="00297EA8"/>
    <w:rsid w:val="002A04C4"/>
    <w:rsid w:val="002A0551"/>
    <w:rsid w:val="002A074A"/>
    <w:rsid w:val="002A10DD"/>
    <w:rsid w:val="002A159C"/>
    <w:rsid w:val="002A17ED"/>
    <w:rsid w:val="002A1927"/>
    <w:rsid w:val="002A1C7F"/>
    <w:rsid w:val="002A2255"/>
    <w:rsid w:val="002A39BF"/>
    <w:rsid w:val="002A3DB9"/>
    <w:rsid w:val="002A4329"/>
    <w:rsid w:val="002A46FF"/>
    <w:rsid w:val="002A47BE"/>
    <w:rsid w:val="002A4CEA"/>
    <w:rsid w:val="002A4FDB"/>
    <w:rsid w:val="002A53B1"/>
    <w:rsid w:val="002A58CA"/>
    <w:rsid w:val="002A5B2E"/>
    <w:rsid w:val="002A5F32"/>
    <w:rsid w:val="002A63AE"/>
    <w:rsid w:val="002A6475"/>
    <w:rsid w:val="002A6532"/>
    <w:rsid w:val="002A6C69"/>
    <w:rsid w:val="002A7351"/>
    <w:rsid w:val="002A73DE"/>
    <w:rsid w:val="002A7C2C"/>
    <w:rsid w:val="002A7F56"/>
    <w:rsid w:val="002B0491"/>
    <w:rsid w:val="002B07BB"/>
    <w:rsid w:val="002B08C7"/>
    <w:rsid w:val="002B119F"/>
    <w:rsid w:val="002B2AB7"/>
    <w:rsid w:val="002B2C7C"/>
    <w:rsid w:val="002B35E0"/>
    <w:rsid w:val="002B36AB"/>
    <w:rsid w:val="002B3F44"/>
    <w:rsid w:val="002B3F89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BD7"/>
    <w:rsid w:val="002C0D69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F11"/>
    <w:rsid w:val="002C5263"/>
    <w:rsid w:val="002C56E0"/>
    <w:rsid w:val="002C67CB"/>
    <w:rsid w:val="002C6AB6"/>
    <w:rsid w:val="002C6E0D"/>
    <w:rsid w:val="002C6E40"/>
    <w:rsid w:val="002C70CA"/>
    <w:rsid w:val="002C72E8"/>
    <w:rsid w:val="002C7719"/>
    <w:rsid w:val="002C772F"/>
    <w:rsid w:val="002C7845"/>
    <w:rsid w:val="002D02C8"/>
    <w:rsid w:val="002D0439"/>
    <w:rsid w:val="002D06BC"/>
    <w:rsid w:val="002D0A70"/>
    <w:rsid w:val="002D0CC6"/>
    <w:rsid w:val="002D0D08"/>
    <w:rsid w:val="002D144D"/>
    <w:rsid w:val="002D1C57"/>
    <w:rsid w:val="002D21EE"/>
    <w:rsid w:val="002D22E0"/>
    <w:rsid w:val="002D24B3"/>
    <w:rsid w:val="002D2680"/>
    <w:rsid w:val="002D2762"/>
    <w:rsid w:val="002D2AA8"/>
    <w:rsid w:val="002D2D18"/>
    <w:rsid w:val="002D2DFE"/>
    <w:rsid w:val="002D3B33"/>
    <w:rsid w:val="002D4C51"/>
    <w:rsid w:val="002D50A1"/>
    <w:rsid w:val="002D5BBC"/>
    <w:rsid w:val="002D62FE"/>
    <w:rsid w:val="002D64A0"/>
    <w:rsid w:val="002D77A1"/>
    <w:rsid w:val="002D7958"/>
    <w:rsid w:val="002D7980"/>
    <w:rsid w:val="002D7A17"/>
    <w:rsid w:val="002D7F95"/>
    <w:rsid w:val="002E0960"/>
    <w:rsid w:val="002E0A3A"/>
    <w:rsid w:val="002E0EAA"/>
    <w:rsid w:val="002E1073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4379"/>
    <w:rsid w:val="002F43A0"/>
    <w:rsid w:val="002F494C"/>
    <w:rsid w:val="002F56AE"/>
    <w:rsid w:val="002F5C35"/>
    <w:rsid w:val="002F5E45"/>
    <w:rsid w:val="002F62A0"/>
    <w:rsid w:val="002F6332"/>
    <w:rsid w:val="002F6577"/>
    <w:rsid w:val="002F70C4"/>
    <w:rsid w:val="002F73B1"/>
    <w:rsid w:val="002F75BA"/>
    <w:rsid w:val="002F768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EE9"/>
    <w:rsid w:val="00303FE0"/>
    <w:rsid w:val="00304229"/>
    <w:rsid w:val="0030428A"/>
    <w:rsid w:val="00305368"/>
    <w:rsid w:val="00305552"/>
    <w:rsid w:val="003058C8"/>
    <w:rsid w:val="00305CE1"/>
    <w:rsid w:val="003065F7"/>
    <w:rsid w:val="00306CE1"/>
    <w:rsid w:val="00307FEE"/>
    <w:rsid w:val="00310227"/>
    <w:rsid w:val="003104F9"/>
    <w:rsid w:val="0031073C"/>
    <w:rsid w:val="00310A04"/>
    <w:rsid w:val="00310F2C"/>
    <w:rsid w:val="00310F36"/>
    <w:rsid w:val="0031131C"/>
    <w:rsid w:val="003116EF"/>
    <w:rsid w:val="003117D0"/>
    <w:rsid w:val="003117E5"/>
    <w:rsid w:val="003120FC"/>
    <w:rsid w:val="003123C5"/>
    <w:rsid w:val="00312958"/>
    <w:rsid w:val="00312EA3"/>
    <w:rsid w:val="003134BD"/>
    <w:rsid w:val="00313A04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F0"/>
    <w:rsid w:val="0032035F"/>
    <w:rsid w:val="0032042E"/>
    <w:rsid w:val="00320BCB"/>
    <w:rsid w:val="00320D10"/>
    <w:rsid w:val="00320E50"/>
    <w:rsid w:val="00320FE0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453"/>
    <w:rsid w:val="00326C57"/>
    <w:rsid w:val="003272CE"/>
    <w:rsid w:val="0032753B"/>
    <w:rsid w:val="003277B1"/>
    <w:rsid w:val="00327976"/>
    <w:rsid w:val="00330246"/>
    <w:rsid w:val="00330533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411D"/>
    <w:rsid w:val="003341EB"/>
    <w:rsid w:val="00334277"/>
    <w:rsid w:val="003342A9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15AC"/>
    <w:rsid w:val="003417FF"/>
    <w:rsid w:val="00341922"/>
    <w:rsid w:val="00341B51"/>
    <w:rsid w:val="00341CFC"/>
    <w:rsid w:val="00342453"/>
    <w:rsid w:val="0034257C"/>
    <w:rsid w:val="00342956"/>
    <w:rsid w:val="00343662"/>
    <w:rsid w:val="00343A4A"/>
    <w:rsid w:val="00344541"/>
    <w:rsid w:val="003448CE"/>
    <w:rsid w:val="00345080"/>
    <w:rsid w:val="003451C1"/>
    <w:rsid w:val="00345670"/>
    <w:rsid w:val="00345847"/>
    <w:rsid w:val="00345D61"/>
    <w:rsid w:val="00345FB9"/>
    <w:rsid w:val="0034661D"/>
    <w:rsid w:val="003473ED"/>
    <w:rsid w:val="003474E5"/>
    <w:rsid w:val="00347510"/>
    <w:rsid w:val="00347634"/>
    <w:rsid w:val="00347776"/>
    <w:rsid w:val="00347F00"/>
    <w:rsid w:val="003505EA"/>
    <w:rsid w:val="00350DCB"/>
    <w:rsid w:val="00351148"/>
    <w:rsid w:val="0035126B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B0"/>
    <w:rsid w:val="003616E4"/>
    <w:rsid w:val="003619CF"/>
    <w:rsid w:val="00362266"/>
    <w:rsid w:val="0036242C"/>
    <w:rsid w:val="003628FB"/>
    <w:rsid w:val="00362913"/>
    <w:rsid w:val="003629EE"/>
    <w:rsid w:val="00362D09"/>
    <w:rsid w:val="00362E39"/>
    <w:rsid w:val="0036310E"/>
    <w:rsid w:val="003640D9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B9C"/>
    <w:rsid w:val="00366E9D"/>
    <w:rsid w:val="00367461"/>
    <w:rsid w:val="00367507"/>
    <w:rsid w:val="00367CF0"/>
    <w:rsid w:val="003700F6"/>
    <w:rsid w:val="0037071D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2611"/>
    <w:rsid w:val="003726D6"/>
    <w:rsid w:val="003735DD"/>
    <w:rsid w:val="003736C4"/>
    <w:rsid w:val="0037373E"/>
    <w:rsid w:val="003740B7"/>
    <w:rsid w:val="00374540"/>
    <w:rsid w:val="00374700"/>
    <w:rsid w:val="00374CB0"/>
    <w:rsid w:val="003755D5"/>
    <w:rsid w:val="00376C4F"/>
    <w:rsid w:val="00376CBA"/>
    <w:rsid w:val="00376CC7"/>
    <w:rsid w:val="00376D11"/>
    <w:rsid w:val="00376E4E"/>
    <w:rsid w:val="00376FC4"/>
    <w:rsid w:val="0037701D"/>
    <w:rsid w:val="00377465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DCF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887"/>
    <w:rsid w:val="00390ABF"/>
    <w:rsid w:val="00390CD4"/>
    <w:rsid w:val="00390DB6"/>
    <w:rsid w:val="00390E25"/>
    <w:rsid w:val="00390FCA"/>
    <w:rsid w:val="0039102B"/>
    <w:rsid w:val="00392023"/>
    <w:rsid w:val="003922F8"/>
    <w:rsid w:val="0039269C"/>
    <w:rsid w:val="00392918"/>
    <w:rsid w:val="003929B1"/>
    <w:rsid w:val="00392A8B"/>
    <w:rsid w:val="00392C9D"/>
    <w:rsid w:val="00392CF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42E"/>
    <w:rsid w:val="003A1509"/>
    <w:rsid w:val="003A2928"/>
    <w:rsid w:val="003A2AA0"/>
    <w:rsid w:val="003A2BDF"/>
    <w:rsid w:val="003A3409"/>
    <w:rsid w:val="003A393D"/>
    <w:rsid w:val="003A3BC8"/>
    <w:rsid w:val="003A4296"/>
    <w:rsid w:val="003A490E"/>
    <w:rsid w:val="003A4A29"/>
    <w:rsid w:val="003A5473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700"/>
    <w:rsid w:val="003B2C96"/>
    <w:rsid w:val="003B324A"/>
    <w:rsid w:val="003B3266"/>
    <w:rsid w:val="003B3665"/>
    <w:rsid w:val="003B3D51"/>
    <w:rsid w:val="003B4052"/>
    <w:rsid w:val="003B4298"/>
    <w:rsid w:val="003B42CC"/>
    <w:rsid w:val="003B46FA"/>
    <w:rsid w:val="003B4D69"/>
    <w:rsid w:val="003B5013"/>
    <w:rsid w:val="003B504E"/>
    <w:rsid w:val="003B52B0"/>
    <w:rsid w:val="003B53B2"/>
    <w:rsid w:val="003B53CF"/>
    <w:rsid w:val="003B53FB"/>
    <w:rsid w:val="003B54D2"/>
    <w:rsid w:val="003B56FB"/>
    <w:rsid w:val="003B5C35"/>
    <w:rsid w:val="003B5DA9"/>
    <w:rsid w:val="003B5E54"/>
    <w:rsid w:val="003B669F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B47"/>
    <w:rsid w:val="003D3CE9"/>
    <w:rsid w:val="003D3F5B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D7D"/>
    <w:rsid w:val="003D7E83"/>
    <w:rsid w:val="003E011D"/>
    <w:rsid w:val="003E02E1"/>
    <w:rsid w:val="003E0356"/>
    <w:rsid w:val="003E0DF7"/>
    <w:rsid w:val="003E0EFE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51F3"/>
    <w:rsid w:val="003E547D"/>
    <w:rsid w:val="003E59E6"/>
    <w:rsid w:val="003E5D1E"/>
    <w:rsid w:val="003E6BD6"/>
    <w:rsid w:val="003E70BD"/>
    <w:rsid w:val="003E7523"/>
    <w:rsid w:val="003E7B6A"/>
    <w:rsid w:val="003E7FB3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66"/>
    <w:rsid w:val="003F56C1"/>
    <w:rsid w:val="003F5C5A"/>
    <w:rsid w:val="003F64AE"/>
    <w:rsid w:val="003F6645"/>
    <w:rsid w:val="003F66DE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AD8"/>
    <w:rsid w:val="004033EB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D5F"/>
    <w:rsid w:val="00405DA4"/>
    <w:rsid w:val="004061BF"/>
    <w:rsid w:val="00406465"/>
    <w:rsid w:val="00406477"/>
    <w:rsid w:val="0040656D"/>
    <w:rsid w:val="00406E3F"/>
    <w:rsid w:val="00406EAF"/>
    <w:rsid w:val="00406F34"/>
    <w:rsid w:val="00406F5F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DC6"/>
    <w:rsid w:val="00412281"/>
    <w:rsid w:val="004126D7"/>
    <w:rsid w:val="00412AEF"/>
    <w:rsid w:val="00412ED4"/>
    <w:rsid w:val="00412FAC"/>
    <w:rsid w:val="0041473C"/>
    <w:rsid w:val="00414902"/>
    <w:rsid w:val="00414EF7"/>
    <w:rsid w:val="0041523F"/>
    <w:rsid w:val="004152C5"/>
    <w:rsid w:val="00415AB6"/>
    <w:rsid w:val="004165A7"/>
    <w:rsid w:val="00416790"/>
    <w:rsid w:val="00416A10"/>
    <w:rsid w:val="004174ED"/>
    <w:rsid w:val="0041778C"/>
    <w:rsid w:val="004178B8"/>
    <w:rsid w:val="004178BD"/>
    <w:rsid w:val="00417C51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30E7"/>
    <w:rsid w:val="004233CC"/>
    <w:rsid w:val="00423723"/>
    <w:rsid w:val="0042399D"/>
    <w:rsid w:val="00423A58"/>
    <w:rsid w:val="00423CAB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30276"/>
    <w:rsid w:val="00430973"/>
    <w:rsid w:val="00430A2F"/>
    <w:rsid w:val="00431426"/>
    <w:rsid w:val="00431464"/>
    <w:rsid w:val="00431730"/>
    <w:rsid w:val="0043182A"/>
    <w:rsid w:val="00431C3B"/>
    <w:rsid w:val="00431FDF"/>
    <w:rsid w:val="004328B4"/>
    <w:rsid w:val="0043336B"/>
    <w:rsid w:val="004335C8"/>
    <w:rsid w:val="00433722"/>
    <w:rsid w:val="00433858"/>
    <w:rsid w:val="00433D65"/>
    <w:rsid w:val="00433E97"/>
    <w:rsid w:val="00434DD5"/>
    <w:rsid w:val="00434F98"/>
    <w:rsid w:val="00434FCD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21B"/>
    <w:rsid w:val="00440452"/>
    <w:rsid w:val="00440809"/>
    <w:rsid w:val="004409DA"/>
    <w:rsid w:val="00440A90"/>
    <w:rsid w:val="00440BE3"/>
    <w:rsid w:val="00440D9E"/>
    <w:rsid w:val="00440F15"/>
    <w:rsid w:val="004414A9"/>
    <w:rsid w:val="00441704"/>
    <w:rsid w:val="00442351"/>
    <w:rsid w:val="0044309E"/>
    <w:rsid w:val="00443583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F6"/>
    <w:rsid w:val="00446FB4"/>
    <w:rsid w:val="004474B7"/>
    <w:rsid w:val="004477FB"/>
    <w:rsid w:val="00447B49"/>
    <w:rsid w:val="004508EE"/>
    <w:rsid w:val="004509F2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360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0FEA"/>
    <w:rsid w:val="00461E6C"/>
    <w:rsid w:val="004621DD"/>
    <w:rsid w:val="00462412"/>
    <w:rsid w:val="0046248B"/>
    <w:rsid w:val="004624DE"/>
    <w:rsid w:val="00462784"/>
    <w:rsid w:val="00462BBF"/>
    <w:rsid w:val="004632D7"/>
    <w:rsid w:val="00463304"/>
    <w:rsid w:val="00463461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8F0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913"/>
    <w:rsid w:val="004724B3"/>
    <w:rsid w:val="00472A59"/>
    <w:rsid w:val="004733C5"/>
    <w:rsid w:val="00473BF1"/>
    <w:rsid w:val="00473CD5"/>
    <w:rsid w:val="00473F0C"/>
    <w:rsid w:val="00473FD6"/>
    <w:rsid w:val="00474231"/>
    <w:rsid w:val="00474D1C"/>
    <w:rsid w:val="004750DD"/>
    <w:rsid w:val="004753AF"/>
    <w:rsid w:val="004757FB"/>
    <w:rsid w:val="004765CD"/>
    <w:rsid w:val="00476836"/>
    <w:rsid w:val="0047700D"/>
    <w:rsid w:val="0047717F"/>
    <w:rsid w:val="004773FA"/>
    <w:rsid w:val="00477675"/>
    <w:rsid w:val="0047773D"/>
    <w:rsid w:val="00477807"/>
    <w:rsid w:val="00477A96"/>
    <w:rsid w:val="00477F6B"/>
    <w:rsid w:val="00480998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5F6"/>
    <w:rsid w:val="004848A6"/>
    <w:rsid w:val="0048496A"/>
    <w:rsid w:val="00484C1A"/>
    <w:rsid w:val="00484DDE"/>
    <w:rsid w:val="00485270"/>
    <w:rsid w:val="0048571F"/>
    <w:rsid w:val="004860D7"/>
    <w:rsid w:val="004860E5"/>
    <w:rsid w:val="00486F4E"/>
    <w:rsid w:val="0048739B"/>
    <w:rsid w:val="004879D0"/>
    <w:rsid w:val="00487BB0"/>
    <w:rsid w:val="00487F79"/>
    <w:rsid w:val="00490315"/>
    <w:rsid w:val="00490817"/>
    <w:rsid w:val="00491BB9"/>
    <w:rsid w:val="00491C99"/>
    <w:rsid w:val="00491E7A"/>
    <w:rsid w:val="00492647"/>
    <w:rsid w:val="00492AD4"/>
    <w:rsid w:val="00493C99"/>
    <w:rsid w:val="004940C6"/>
    <w:rsid w:val="00494954"/>
    <w:rsid w:val="00494EA4"/>
    <w:rsid w:val="00495009"/>
    <w:rsid w:val="0049513B"/>
    <w:rsid w:val="0049543B"/>
    <w:rsid w:val="00495BB2"/>
    <w:rsid w:val="0049602A"/>
    <w:rsid w:val="0049677F"/>
    <w:rsid w:val="00497859"/>
    <w:rsid w:val="004978A6"/>
    <w:rsid w:val="004978DD"/>
    <w:rsid w:val="00497A61"/>
    <w:rsid w:val="00497FAF"/>
    <w:rsid w:val="004A042B"/>
    <w:rsid w:val="004A0BC8"/>
    <w:rsid w:val="004A0F5C"/>
    <w:rsid w:val="004A1417"/>
    <w:rsid w:val="004A14ED"/>
    <w:rsid w:val="004A166A"/>
    <w:rsid w:val="004A1A94"/>
    <w:rsid w:val="004A1B21"/>
    <w:rsid w:val="004A1F07"/>
    <w:rsid w:val="004A1F2F"/>
    <w:rsid w:val="004A262D"/>
    <w:rsid w:val="004A2639"/>
    <w:rsid w:val="004A3134"/>
    <w:rsid w:val="004A3667"/>
    <w:rsid w:val="004A36AA"/>
    <w:rsid w:val="004A3E63"/>
    <w:rsid w:val="004A4048"/>
    <w:rsid w:val="004A4369"/>
    <w:rsid w:val="004A43D5"/>
    <w:rsid w:val="004A479F"/>
    <w:rsid w:val="004A4B26"/>
    <w:rsid w:val="004A4F2B"/>
    <w:rsid w:val="004A5032"/>
    <w:rsid w:val="004A50BF"/>
    <w:rsid w:val="004A6142"/>
    <w:rsid w:val="004A651E"/>
    <w:rsid w:val="004A6EFD"/>
    <w:rsid w:val="004A6F8B"/>
    <w:rsid w:val="004A700B"/>
    <w:rsid w:val="004A74F4"/>
    <w:rsid w:val="004A7517"/>
    <w:rsid w:val="004A7FAF"/>
    <w:rsid w:val="004B0DF0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318F"/>
    <w:rsid w:val="004B3313"/>
    <w:rsid w:val="004B3388"/>
    <w:rsid w:val="004B34B8"/>
    <w:rsid w:val="004B398E"/>
    <w:rsid w:val="004B39B9"/>
    <w:rsid w:val="004B40F9"/>
    <w:rsid w:val="004B434D"/>
    <w:rsid w:val="004B458E"/>
    <w:rsid w:val="004B4A9E"/>
    <w:rsid w:val="004B4ACB"/>
    <w:rsid w:val="004B4D8D"/>
    <w:rsid w:val="004B4DDA"/>
    <w:rsid w:val="004B4E1A"/>
    <w:rsid w:val="004B4EA2"/>
    <w:rsid w:val="004B4FBD"/>
    <w:rsid w:val="004B51A7"/>
    <w:rsid w:val="004B5807"/>
    <w:rsid w:val="004B5A24"/>
    <w:rsid w:val="004B5A86"/>
    <w:rsid w:val="004B5B0D"/>
    <w:rsid w:val="004B5BFA"/>
    <w:rsid w:val="004B5C3D"/>
    <w:rsid w:val="004B5E27"/>
    <w:rsid w:val="004B60D2"/>
    <w:rsid w:val="004B62FE"/>
    <w:rsid w:val="004B6311"/>
    <w:rsid w:val="004B6335"/>
    <w:rsid w:val="004B6BB9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AC"/>
    <w:rsid w:val="004C31B3"/>
    <w:rsid w:val="004C3377"/>
    <w:rsid w:val="004C33FC"/>
    <w:rsid w:val="004C39CE"/>
    <w:rsid w:val="004C3A05"/>
    <w:rsid w:val="004C4284"/>
    <w:rsid w:val="004C4300"/>
    <w:rsid w:val="004C4552"/>
    <w:rsid w:val="004C4726"/>
    <w:rsid w:val="004C4A05"/>
    <w:rsid w:val="004C5B78"/>
    <w:rsid w:val="004C60C3"/>
    <w:rsid w:val="004C64CF"/>
    <w:rsid w:val="004C732F"/>
    <w:rsid w:val="004C73A4"/>
    <w:rsid w:val="004C76EA"/>
    <w:rsid w:val="004C793E"/>
    <w:rsid w:val="004C7A2A"/>
    <w:rsid w:val="004D0495"/>
    <w:rsid w:val="004D0A8E"/>
    <w:rsid w:val="004D0CA1"/>
    <w:rsid w:val="004D123F"/>
    <w:rsid w:val="004D1394"/>
    <w:rsid w:val="004D1A76"/>
    <w:rsid w:val="004D1CE1"/>
    <w:rsid w:val="004D2356"/>
    <w:rsid w:val="004D2514"/>
    <w:rsid w:val="004D278F"/>
    <w:rsid w:val="004D3476"/>
    <w:rsid w:val="004D3B39"/>
    <w:rsid w:val="004D3C70"/>
    <w:rsid w:val="004D413C"/>
    <w:rsid w:val="004D4B8E"/>
    <w:rsid w:val="004D4BC2"/>
    <w:rsid w:val="004D4F56"/>
    <w:rsid w:val="004D50FC"/>
    <w:rsid w:val="004D52F1"/>
    <w:rsid w:val="004D54DE"/>
    <w:rsid w:val="004D553B"/>
    <w:rsid w:val="004D5979"/>
    <w:rsid w:val="004D5B5E"/>
    <w:rsid w:val="004D5DD6"/>
    <w:rsid w:val="004D6906"/>
    <w:rsid w:val="004D717A"/>
    <w:rsid w:val="004D73E9"/>
    <w:rsid w:val="004D76C3"/>
    <w:rsid w:val="004D795F"/>
    <w:rsid w:val="004D7DDE"/>
    <w:rsid w:val="004D7DF8"/>
    <w:rsid w:val="004E00E9"/>
    <w:rsid w:val="004E0892"/>
    <w:rsid w:val="004E0ABE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D92"/>
    <w:rsid w:val="004E4E53"/>
    <w:rsid w:val="004E5003"/>
    <w:rsid w:val="004E5203"/>
    <w:rsid w:val="004E5698"/>
    <w:rsid w:val="004E5B16"/>
    <w:rsid w:val="004E5F11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DDD"/>
    <w:rsid w:val="004F108B"/>
    <w:rsid w:val="004F1D25"/>
    <w:rsid w:val="004F1E0B"/>
    <w:rsid w:val="004F1FF8"/>
    <w:rsid w:val="004F20A1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CEB"/>
    <w:rsid w:val="004F54FB"/>
    <w:rsid w:val="004F591A"/>
    <w:rsid w:val="004F5ECE"/>
    <w:rsid w:val="004F61AB"/>
    <w:rsid w:val="004F6A4B"/>
    <w:rsid w:val="004F7176"/>
    <w:rsid w:val="004F7814"/>
    <w:rsid w:val="004F78E4"/>
    <w:rsid w:val="004F7C56"/>
    <w:rsid w:val="0050007B"/>
    <w:rsid w:val="00500320"/>
    <w:rsid w:val="00500852"/>
    <w:rsid w:val="00500A00"/>
    <w:rsid w:val="00500C86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BE7"/>
    <w:rsid w:val="00502F42"/>
    <w:rsid w:val="00503008"/>
    <w:rsid w:val="00503BB2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61C5"/>
    <w:rsid w:val="0050622B"/>
    <w:rsid w:val="00506795"/>
    <w:rsid w:val="00506835"/>
    <w:rsid w:val="00506935"/>
    <w:rsid w:val="00506A70"/>
    <w:rsid w:val="00506A8B"/>
    <w:rsid w:val="00506B58"/>
    <w:rsid w:val="00506B95"/>
    <w:rsid w:val="00506DC4"/>
    <w:rsid w:val="0050712B"/>
    <w:rsid w:val="0050723D"/>
    <w:rsid w:val="00507366"/>
    <w:rsid w:val="00507578"/>
    <w:rsid w:val="00507745"/>
    <w:rsid w:val="00507AA6"/>
    <w:rsid w:val="0051053F"/>
    <w:rsid w:val="00510648"/>
    <w:rsid w:val="00511690"/>
    <w:rsid w:val="005116A3"/>
    <w:rsid w:val="00511766"/>
    <w:rsid w:val="00511A7F"/>
    <w:rsid w:val="0051219D"/>
    <w:rsid w:val="00512328"/>
    <w:rsid w:val="005137B7"/>
    <w:rsid w:val="005138F5"/>
    <w:rsid w:val="00513C15"/>
    <w:rsid w:val="00513EAF"/>
    <w:rsid w:val="005142EA"/>
    <w:rsid w:val="00514CD0"/>
    <w:rsid w:val="005151B6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4261"/>
    <w:rsid w:val="005247B7"/>
    <w:rsid w:val="00525051"/>
    <w:rsid w:val="00525D28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62E"/>
    <w:rsid w:val="00527F34"/>
    <w:rsid w:val="005307AD"/>
    <w:rsid w:val="005309E5"/>
    <w:rsid w:val="00530D93"/>
    <w:rsid w:val="00530E4A"/>
    <w:rsid w:val="00531D5B"/>
    <w:rsid w:val="00531FDB"/>
    <w:rsid w:val="0053256C"/>
    <w:rsid w:val="00532860"/>
    <w:rsid w:val="005336FC"/>
    <w:rsid w:val="00533C00"/>
    <w:rsid w:val="005343B5"/>
    <w:rsid w:val="00534793"/>
    <w:rsid w:val="00534A78"/>
    <w:rsid w:val="00534E83"/>
    <w:rsid w:val="00534EF5"/>
    <w:rsid w:val="005352E7"/>
    <w:rsid w:val="00535453"/>
    <w:rsid w:val="005358F0"/>
    <w:rsid w:val="00535945"/>
    <w:rsid w:val="00535EC1"/>
    <w:rsid w:val="0053657A"/>
    <w:rsid w:val="00536637"/>
    <w:rsid w:val="005370AB"/>
    <w:rsid w:val="00537571"/>
    <w:rsid w:val="00537B70"/>
    <w:rsid w:val="00537D78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2401"/>
    <w:rsid w:val="00542476"/>
    <w:rsid w:val="00542BF9"/>
    <w:rsid w:val="005435F5"/>
    <w:rsid w:val="00543779"/>
    <w:rsid w:val="00543841"/>
    <w:rsid w:val="00544953"/>
    <w:rsid w:val="00544D3C"/>
    <w:rsid w:val="005455A5"/>
    <w:rsid w:val="0054574F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E32"/>
    <w:rsid w:val="00551E82"/>
    <w:rsid w:val="00552504"/>
    <w:rsid w:val="005525AB"/>
    <w:rsid w:val="00552808"/>
    <w:rsid w:val="0055295A"/>
    <w:rsid w:val="005538E5"/>
    <w:rsid w:val="0055415B"/>
    <w:rsid w:val="005547DB"/>
    <w:rsid w:val="00554DBA"/>
    <w:rsid w:val="0055514F"/>
    <w:rsid w:val="005555A5"/>
    <w:rsid w:val="00555841"/>
    <w:rsid w:val="0055596C"/>
    <w:rsid w:val="00555DE7"/>
    <w:rsid w:val="005561AD"/>
    <w:rsid w:val="005564CE"/>
    <w:rsid w:val="00556647"/>
    <w:rsid w:val="00556688"/>
    <w:rsid w:val="0055741D"/>
    <w:rsid w:val="005579D8"/>
    <w:rsid w:val="00557A27"/>
    <w:rsid w:val="00557FE1"/>
    <w:rsid w:val="00560284"/>
    <w:rsid w:val="00560429"/>
    <w:rsid w:val="00560AEA"/>
    <w:rsid w:val="00560B21"/>
    <w:rsid w:val="0056139E"/>
    <w:rsid w:val="005615B8"/>
    <w:rsid w:val="00561933"/>
    <w:rsid w:val="00561D9F"/>
    <w:rsid w:val="0056260B"/>
    <w:rsid w:val="00562A6E"/>
    <w:rsid w:val="005635AF"/>
    <w:rsid w:val="00563939"/>
    <w:rsid w:val="005643B0"/>
    <w:rsid w:val="00564659"/>
    <w:rsid w:val="00564EC6"/>
    <w:rsid w:val="005650E7"/>
    <w:rsid w:val="005660C7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9CC"/>
    <w:rsid w:val="005751D1"/>
    <w:rsid w:val="00575201"/>
    <w:rsid w:val="0057532B"/>
    <w:rsid w:val="005753A3"/>
    <w:rsid w:val="00575D5E"/>
    <w:rsid w:val="00576105"/>
    <w:rsid w:val="00576206"/>
    <w:rsid w:val="00576806"/>
    <w:rsid w:val="00576E0A"/>
    <w:rsid w:val="005772F1"/>
    <w:rsid w:val="00577856"/>
    <w:rsid w:val="00577BC6"/>
    <w:rsid w:val="00577CF3"/>
    <w:rsid w:val="00580249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6D9A"/>
    <w:rsid w:val="00587430"/>
    <w:rsid w:val="00587B43"/>
    <w:rsid w:val="00587D0D"/>
    <w:rsid w:val="00587D76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4012"/>
    <w:rsid w:val="005942AE"/>
    <w:rsid w:val="0059468D"/>
    <w:rsid w:val="005948E3"/>
    <w:rsid w:val="00594AA3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F3F"/>
    <w:rsid w:val="005A27B5"/>
    <w:rsid w:val="005A2B94"/>
    <w:rsid w:val="005A2CA8"/>
    <w:rsid w:val="005A32FD"/>
    <w:rsid w:val="005A35D3"/>
    <w:rsid w:val="005A389D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40A5"/>
    <w:rsid w:val="005B4C6C"/>
    <w:rsid w:val="005B5069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ED"/>
    <w:rsid w:val="005C0302"/>
    <w:rsid w:val="005C033F"/>
    <w:rsid w:val="005C04F8"/>
    <w:rsid w:val="005C0702"/>
    <w:rsid w:val="005C0859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3390"/>
    <w:rsid w:val="005C3D54"/>
    <w:rsid w:val="005C4615"/>
    <w:rsid w:val="005C481F"/>
    <w:rsid w:val="005C4948"/>
    <w:rsid w:val="005C4A3C"/>
    <w:rsid w:val="005C525D"/>
    <w:rsid w:val="005C5343"/>
    <w:rsid w:val="005C536A"/>
    <w:rsid w:val="005C626A"/>
    <w:rsid w:val="005C6328"/>
    <w:rsid w:val="005C6469"/>
    <w:rsid w:val="005C696D"/>
    <w:rsid w:val="005C6B0B"/>
    <w:rsid w:val="005C7719"/>
    <w:rsid w:val="005C77C1"/>
    <w:rsid w:val="005C7C39"/>
    <w:rsid w:val="005C7D9C"/>
    <w:rsid w:val="005D04AC"/>
    <w:rsid w:val="005D0807"/>
    <w:rsid w:val="005D0C85"/>
    <w:rsid w:val="005D0D81"/>
    <w:rsid w:val="005D10AA"/>
    <w:rsid w:val="005D1221"/>
    <w:rsid w:val="005D14B4"/>
    <w:rsid w:val="005D1780"/>
    <w:rsid w:val="005D1A52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991"/>
    <w:rsid w:val="005D7B20"/>
    <w:rsid w:val="005D7BD1"/>
    <w:rsid w:val="005D7EFF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86"/>
    <w:rsid w:val="005E47FD"/>
    <w:rsid w:val="005E4982"/>
    <w:rsid w:val="005E49F3"/>
    <w:rsid w:val="005E4A5F"/>
    <w:rsid w:val="005E4C29"/>
    <w:rsid w:val="005E4FE6"/>
    <w:rsid w:val="005E5197"/>
    <w:rsid w:val="005E51F8"/>
    <w:rsid w:val="005E5417"/>
    <w:rsid w:val="005E5549"/>
    <w:rsid w:val="005E5AB4"/>
    <w:rsid w:val="005E6148"/>
    <w:rsid w:val="005E65C6"/>
    <w:rsid w:val="005E6E47"/>
    <w:rsid w:val="005E7371"/>
    <w:rsid w:val="005E7878"/>
    <w:rsid w:val="005F065F"/>
    <w:rsid w:val="005F0887"/>
    <w:rsid w:val="005F0B0C"/>
    <w:rsid w:val="005F0E9F"/>
    <w:rsid w:val="005F1666"/>
    <w:rsid w:val="005F20F6"/>
    <w:rsid w:val="005F233F"/>
    <w:rsid w:val="005F3729"/>
    <w:rsid w:val="005F4628"/>
    <w:rsid w:val="005F4815"/>
    <w:rsid w:val="005F4941"/>
    <w:rsid w:val="005F4C69"/>
    <w:rsid w:val="005F4E31"/>
    <w:rsid w:val="005F4FCA"/>
    <w:rsid w:val="005F56F7"/>
    <w:rsid w:val="005F5C04"/>
    <w:rsid w:val="005F664A"/>
    <w:rsid w:val="005F6817"/>
    <w:rsid w:val="005F6A7D"/>
    <w:rsid w:val="005F6DFB"/>
    <w:rsid w:val="005F70B0"/>
    <w:rsid w:val="005F71EF"/>
    <w:rsid w:val="005F7306"/>
    <w:rsid w:val="005F7339"/>
    <w:rsid w:val="005F7877"/>
    <w:rsid w:val="005F7AEE"/>
    <w:rsid w:val="005F7E9D"/>
    <w:rsid w:val="00600341"/>
    <w:rsid w:val="006005BC"/>
    <w:rsid w:val="006007A2"/>
    <w:rsid w:val="00600A27"/>
    <w:rsid w:val="006017C4"/>
    <w:rsid w:val="00601915"/>
    <w:rsid w:val="00601965"/>
    <w:rsid w:val="006022D9"/>
    <w:rsid w:val="00602DEC"/>
    <w:rsid w:val="00602E6B"/>
    <w:rsid w:val="00603413"/>
    <w:rsid w:val="00603785"/>
    <w:rsid w:val="00603F41"/>
    <w:rsid w:val="0060407F"/>
    <w:rsid w:val="006041C1"/>
    <w:rsid w:val="00604336"/>
    <w:rsid w:val="00604770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610"/>
    <w:rsid w:val="00617E3F"/>
    <w:rsid w:val="00620526"/>
    <w:rsid w:val="0062054C"/>
    <w:rsid w:val="00620837"/>
    <w:rsid w:val="00620EBA"/>
    <w:rsid w:val="0062151A"/>
    <w:rsid w:val="00621B9A"/>
    <w:rsid w:val="006222B3"/>
    <w:rsid w:val="006223AB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B52"/>
    <w:rsid w:val="006350D9"/>
    <w:rsid w:val="0063518A"/>
    <w:rsid w:val="00635ADD"/>
    <w:rsid w:val="00635B92"/>
    <w:rsid w:val="00635BB2"/>
    <w:rsid w:val="006366BF"/>
    <w:rsid w:val="00636974"/>
    <w:rsid w:val="00636A22"/>
    <w:rsid w:val="006379B7"/>
    <w:rsid w:val="00637D13"/>
    <w:rsid w:val="00637DAE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604"/>
    <w:rsid w:val="0064161C"/>
    <w:rsid w:val="00641BE5"/>
    <w:rsid w:val="0064223C"/>
    <w:rsid w:val="0064286B"/>
    <w:rsid w:val="006437FD"/>
    <w:rsid w:val="00643EDB"/>
    <w:rsid w:val="006440B5"/>
    <w:rsid w:val="00644AF6"/>
    <w:rsid w:val="00644BD0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A14"/>
    <w:rsid w:val="00652041"/>
    <w:rsid w:val="0065215F"/>
    <w:rsid w:val="006524C0"/>
    <w:rsid w:val="00652868"/>
    <w:rsid w:val="00652D4F"/>
    <w:rsid w:val="006534B1"/>
    <w:rsid w:val="00653699"/>
    <w:rsid w:val="00654021"/>
    <w:rsid w:val="0065470F"/>
    <w:rsid w:val="00654717"/>
    <w:rsid w:val="0065485A"/>
    <w:rsid w:val="00654A4B"/>
    <w:rsid w:val="00654E80"/>
    <w:rsid w:val="006551F9"/>
    <w:rsid w:val="0065581E"/>
    <w:rsid w:val="00655F0E"/>
    <w:rsid w:val="00656125"/>
    <w:rsid w:val="006561C9"/>
    <w:rsid w:val="00656E93"/>
    <w:rsid w:val="00656F4A"/>
    <w:rsid w:val="0065718E"/>
    <w:rsid w:val="0065736C"/>
    <w:rsid w:val="006575D7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608"/>
    <w:rsid w:val="00671832"/>
    <w:rsid w:val="00671CDA"/>
    <w:rsid w:val="00672135"/>
    <w:rsid w:val="006724B9"/>
    <w:rsid w:val="00672801"/>
    <w:rsid w:val="00672BF3"/>
    <w:rsid w:val="00672D3D"/>
    <w:rsid w:val="00672E81"/>
    <w:rsid w:val="0067308D"/>
    <w:rsid w:val="0067310E"/>
    <w:rsid w:val="006733C1"/>
    <w:rsid w:val="00673468"/>
    <w:rsid w:val="0067352A"/>
    <w:rsid w:val="00673782"/>
    <w:rsid w:val="00673909"/>
    <w:rsid w:val="00673BBA"/>
    <w:rsid w:val="00674343"/>
    <w:rsid w:val="0067437C"/>
    <w:rsid w:val="00674477"/>
    <w:rsid w:val="006745F1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C2B"/>
    <w:rsid w:val="00676F3A"/>
    <w:rsid w:val="006772FF"/>
    <w:rsid w:val="00677A8A"/>
    <w:rsid w:val="006801DD"/>
    <w:rsid w:val="006807B0"/>
    <w:rsid w:val="0068090A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42A3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FDA"/>
    <w:rsid w:val="0069003A"/>
    <w:rsid w:val="006905BC"/>
    <w:rsid w:val="0069067B"/>
    <w:rsid w:val="0069071D"/>
    <w:rsid w:val="00690896"/>
    <w:rsid w:val="00690C48"/>
    <w:rsid w:val="006913BA"/>
    <w:rsid w:val="00691EBF"/>
    <w:rsid w:val="0069204F"/>
    <w:rsid w:val="006922C4"/>
    <w:rsid w:val="00692614"/>
    <w:rsid w:val="006927FC"/>
    <w:rsid w:val="00692C04"/>
    <w:rsid w:val="00693285"/>
    <w:rsid w:val="00693472"/>
    <w:rsid w:val="00693911"/>
    <w:rsid w:val="00694612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837"/>
    <w:rsid w:val="00696BCD"/>
    <w:rsid w:val="00696EDA"/>
    <w:rsid w:val="00697120"/>
    <w:rsid w:val="006A0150"/>
    <w:rsid w:val="006A01F5"/>
    <w:rsid w:val="006A0A12"/>
    <w:rsid w:val="006A0BBD"/>
    <w:rsid w:val="006A147F"/>
    <w:rsid w:val="006A18A0"/>
    <w:rsid w:val="006A1946"/>
    <w:rsid w:val="006A1CB7"/>
    <w:rsid w:val="006A211A"/>
    <w:rsid w:val="006A262D"/>
    <w:rsid w:val="006A28F2"/>
    <w:rsid w:val="006A2A33"/>
    <w:rsid w:val="006A2A34"/>
    <w:rsid w:val="006A3770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476"/>
    <w:rsid w:val="006B08D5"/>
    <w:rsid w:val="006B0F62"/>
    <w:rsid w:val="006B1176"/>
    <w:rsid w:val="006B1D1D"/>
    <w:rsid w:val="006B1F71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E5"/>
    <w:rsid w:val="006B5C76"/>
    <w:rsid w:val="006B6507"/>
    <w:rsid w:val="006B6644"/>
    <w:rsid w:val="006B679E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CB1"/>
    <w:rsid w:val="006C1E46"/>
    <w:rsid w:val="006C1FE3"/>
    <w:rsid w:val="006C2197"/>
    <w:rsid w:val="006C244F"/>
    <w:rsid w:val="006C292B"/>
    <w:rsid w:val="006C2FBA"/>
    <w:rsid w:val="006C30C0"/>
    <w:rsid w:val="006C358F"/>
    <w:rsid w:val="006C3A25"/>
    <w:rsid w:val="006C427C"/>
    <w:rsid w:val="006C4897"/>
    <w:rsid w:val="006C4999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D7E"/>
    <w:rsid w:val="006D06B3"/>
    <w:rsid w:val="006D0818"/>
    <w:rsid w:val="006D12B9"/>
    <w:rsid w:val="006D2A5E"/>
    <w:rsid w:val="006D3130"/>
    <w:rsid w:val="006D46FB"/>
    <w:rsid w:val="006D47B1"/>
    <w:rsid w:val="006D47E9"/>
    <w:rsid w:val="006D5303"/>
    <w:rsid w:val="006D5387"/>
    <w:rsid w:val="006D595D"/>
    <w:rsid w:val="006D624D"/>
    <w:rsid w:val="006D6317"/>
    <w:rsid w:val="006D6769"/>
    <w:rsid w:val="006D68B4"/>
    <w:rsid w:val="006D6CB5"/>
    <w:rsid w:val="006D6DC2"/>
    <w:rsid w:val="006D7683"/>
    <w:rsid w:val="006D7871"/>
    <w:rsid w:val="006E04E8"/>
    <w:rsid w:val="006E0927"/>
    <w:rsid w:val="006E0D1B"/>
    <w:rsid w:val="006E1FC9"/>
    <w:rsid w:val="006E21D0"/>
    <w:rsid w:val="006E243F"/>
    <w:rsid w:val="006E2703"/>
    <w:rsid w:val="006E2A08"/>
    <w:rsid w:val="006E2B56"/>
    <w:rsid w:val="006E2E26"/>
    <w:rsid w:val="006E3B15"/>
    <w:rsid w:val="006E3BC0"/>
    <w:rsid w:val="006E3FC8"/>
    <w:rsid w:val="006E41DF"/>
    <w:rsid w:val="006E4430"/>
    <w:rsid w:val="006E498B"/>
    <w:rsid w:val="006E4AE3"/>
    <w:rsid w:val="006E57EC"/>
    <w:rsid w:val="006E5D28"/>
    <w:rsid w:val="006E5F16"/>
    <w:rsid w:val="006E63AB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46A"/>
    <w:rsid w:val="006F04CB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30B4"/>
    <w:rsid w:val="006F3605"/>
    <w:rsid w:val="006F3644"/>
    <w:rsid w:val="006F3824"/>
    <w:rsid w:val="006F462C"/>
    <w:rsid w:val="006F48AD"/>
    <w:rsid w:val="006F48BA"/>
    <w:rsid w:val="006F4A39"/>
    <w:rsid w:val="006F4BD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88"/>
    <w:rsid w:val="00702F03"/>
    <w:rsid w:val="00702F48"/>
    <w:rsid w:val="00702F57"/>
    <w:rsid w:val="007032CC"/>
    <w:rsid w:val="007034D8"/>
    <w:rsid w:val="00703A9E"/>
    <w:rsid w:val="00703E5B"/>
    <w:rsid w:val="007043BB"/>
    <w:rsid w:val="00704FAB"/>
    <w:rsid w:val="007056A5"/>
    <w:rsid w:val="0070577F"/>
    <w:rsid w:val="007059F9"/>
    <w:rsid w:val="00706557"/>
    <w:rsid w:val="00706E99"/>
    <w:rsid w:val="007071C2"/>
    <w:rsid w:val="00707299"/>
    <w:rsid w:val="00707378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24BF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955"/>
    <w:rsid w:val="00715A20"/>
    <w:rsid w:val="00715E20"/>
    <w:rsid w:val="00715F17"/>
    <w:rsid w:val="00716BC6"/>
    <w:rsid w:val="00717094"/>
    <w:rsid w:val="007170CF"/>
    <w:rsid w:val="00717285"/>
    <w:rsid w:val="00717440"/>
    <w:rsid w:val="00717442"/>
    <w:rsid w:val="0071778B"/>
    <w:rsid w:val="00717955"/>
    <w:rsid w:val="00717AED"/>
    <w:rsid w:val="00717B93"/>
    <w:rsid w:val="00717BE7"/>
    <w:rsid w:val="00717BF4"/>
    <w:rsid w:val="007204D0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10A1"/>
    <w:rsid w:val="007319CB"/>
    <w:rsid w:val="00731AB3"/>
    <w:rsid w:val="00731C0D"/>
    <w:rsid w:val="00731C68"/>
    <w:rsid w:val="00731E38"/>
    <w:rsid w:val="00732141"/>
    <w:rsid w:val="00732A45"/>
    <w:rsid w:val="00732A88"/>
    <w:rsid w:val="00732BA2"/>
    <w:rsid w:val="00732E7B"/>
    <w:rsid w:val="00732F9A"/>
    <w:rsid w:val="00733054"/>
    <w:rsid w:val="0073363B"/>
    <w:rsid w:val="00733F6D"/>
    <w:rsid w:val="007347E6"/>
    <w:rsid w:val="00734CDD"/>
    <w:rsid w:val="00734D5C"/>
    <w:rsid w:val="00734E7E"/>
    <w:rsid w:val="00735080"/>
    <w:rsid w:val="007353CF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419E"/>
    <w:rsid w:val="007443E7"/>
    <w:rsid w:val="0074440F"/>
    <w:rsid w:val="007450A8"/>
    <w:rsid w:val="0074512F"/>
    <w:rsid w:val="007451C0"/>
    <w:rsid w:val="00745263"/>
    <w:rsid w:val="00745C1A"/>
    <w:rsid w:val="00746CD2"/>
    <w:rsid w:val="00747369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3E3"/>
    <w:rsid w:val="00753190"/>
    <w:rsid w:val="00753786"/>
    <w:rsid w:val="007538C6"/>
    <w:rsid w:val="00754633"/>
    <w:rsid w:val="007547A8"/>
    <w:rsid w:val="00754FE1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3680"/>
    <w:rsid w:val="0076385B"/>
    <w:rsid w:val="00763CD9"/>
    <w:rsid w:val="007643CC"/>
    <w:rsid w:val="00764547"/>
    <w:rsid w:val="00764BD4"/>
    <w:rsid w:val="00764CEC"/>
    <w:rsid w:val="00765215"/>
    <w:rsid w:val="00765576"/>
    <w:rsid w:val="00765742"/>
    <w:rsid w:val="0076629D"/>
    <w:rsid w:val="0076649B"/>
    <w:rsid w:val="007664C2"/>
    <w:rsid w:val="00766743"/>
    <w:rsid w:val="00766DD7"/>
    <w:rsid w:val="00767665"/>
    <w:rsid w:val="00767EB2"/>
    <w:rsid w:val="007702E6"/>
    <w:rsid w:val="007709AE"/>
    <w:rsid w:val="00771178"/>
    <w:rsid w:val="00771405"/>
    <w:rsid w:val="007715C9"/>
    <w:rsid w:val="00771D6C"/>
    <w:rsid w:val="007720BD"/>
    <w:rsid w:val="00773199"/>
    <w:rsid w:val="007738DF"/>
    <w:rsid w:val="0077393B"/>
    <w:rsid w:val="00773A51"/>
    <w:rsid w:val="00773D13"/>
    <w:rsid w:val="00774264"/>
    <w:rsid w:val="00774297"/>
    <w:rsid w:val="0077436B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EA"/>
    <w:rsid w:val="0077705C"/>
    <w:rsid w:val="00777231"/>
    <w:rsid w:val="00777D05"/>
    <w:rsid w:val="0078009F"/>
    <w:rsid w:val="00780310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438A"/>
    <w:rsid w:val="007846CD"/>
    <w:rsid w:val="007849F3"/>
    <w:rsid w:val="00784ABE"/>
    <w:rsid w:val="0078556D"/>
    <w:rsid w:val="007855F4"/>
    <w:rsid w:val="0078581F"/>
    <w:rsid w:val="0078676E"/>
    <w:rsid w:val="00786B05"/>
    <w:rsid w:val="00786F55"/>
    <w:rsid w:val="0078701C"/>
    <w:rsid w:val="00787470"/>
    <w:rsid w:val="00787803"/>
    <w:rsid w:val="0078798F"/>
    <w:rsid w:val="0079086E"/>
    <w:rsid w:val="00790946"/>
    <w:rsid w:val="00790B75"/>
    <w:rsid w:val="00790D15"/>
    <w:rsid w:val="00790FEC"/>
    <w:rsid w:val="007912D6"/>
    <w:rsid w:val="00792D9F"/>
    <w:rsid w:val="00793050"/>
    <w:rsid w:val="00794BD0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114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F2"/>
    <w:rsid w:val="007A412B"/>
    <w:rsid w:val="007A44BC"/>
    <w:rsid w:val="007A456E"/>
    <w:rsid w:val="007A48B0"/>
    <w:rsid w:val="007A5001"/>
    <w:rsid w:val="007A5F6D"/>
    <w:rsid w:val="007A646E"/>
    <w:rsid w:val="007A6539"/>
    <w:rsid w:val="007A6884"/>
    <w:rsid w:val="007A6C23"/>
    <w:rsid w:val="007A6F0C"/>
    <w:rsid w:val="007A70EE"/>
    <w:rsid w:val="007A753E"/>
    <w:rsid w:val="007B01F0"/>
    <w:rsid w:val="007B0741"/>
    <w:rsid w:val="007B0DDF"/>
    <w:rsid w:val="007B1216"/>
    <w:rsid w:val="007B14A6"/>
    <w:rsid w:val="007B1855"/>
    <w:rsid w:val="007B1A9F"/>
    <w:rsid w:val="007B1D3D"/>
    <w:rsid w:val="007B1FC5"/>
    <w:rsid w:val="007B2361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B04"/>
    <w:rsid w:val="007C0F74"/>
    <w:rsid w:val="007C15C5"/>
    <w:rsid w:val="007C1B58"/>
    <w:rsid w:val="007C1C17"/>
    <w:rsid w:val="007C1EBB"/>
    <w:rsid w:val="007C254E"/>
    <w:rsid w:val="007C28E0"/>
    <w:rsid w:val="007C2904"/>
    <w:rsid w:val="007C2A0F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7023"/>
    <w:rsid w:val="007D7036"/>
    <w:rsid w:val="007D71DC"/>
    <w:rsid w:val="007D73A1"/>
    <w:rsid w:val="007D765A"/>
    <w:rsid w:val="007D7B7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8E6"/>
    <w:rsid w:val="007E2EDF"/>
    <w:rsid w:val="007E2FB1"/>
    <w:rsid w:val="007E344D"/>
    <w:rsid w:val="007E3747"/>
    <w:rsid w:val="007E4611"/>
    <w:rsid w:val="007E47CD"/>
    <w:rsid w:val="007E4E91"/>
    <w:rsid w:val="007E546D"/>
    <w:rsid w:val="007E577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8C"/>
    <w:rsid w:val="007F1CF2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C5"/>
    <w:rsid w:val="007F47C6"/>
    <w:rsid w:val="007F4852"/>
    <w:rsid w:val="007F49D5"/>
    <w:rsid w:val="007F4D0D"/>
    <w:rsid w:val="007F4DA3"/>
    <w:rsid w:val="007F572C"/>
    <w:rsid w:val="007F5D78"/>
    <w:rsid w:val="007F623F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7DF"/>
    <w:rsid w:val="0080130F"/>
    <w:rsid w:val="00801392"/>
    <w:rsid w:val="0080149E"/>
    <w:rsid w:val="00801B2C"/>
    <w:rsid w:val="00801B89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22"/>
    <w:rsid w:val="00805668"/>
    <w:rsid w:val="00805F9F"/>
    <w:rsid w:val="00806973"/>
    <w:rsid w:val="00806C7F"/>
    <w:rsid w:val="00806CE2"/>
    <w:rsid w:val="00807522"/>
    <w:rsid w:val="008075E9"/>
    <w:rsid w:val="00810564"/>
    <w:rsid w:val="008107CE"/>
    <w:rsid w:val="00810BE2"/>
    <w:rsid w:val="00810BE4"/>
    <w:rsid w:val="00810EC4"/>
    <w:rsid w:val="0081157D"/>
    <w:rsid w:val="00811916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E9E"/>
    <w:rsid w:val="008214DD"/>
    <w:rsid w:val="008217C5"/>
    <w:rsid w:val="00822079"/>
    <w:rsid w:val="008229BE"/>
    <w:rsid w:val="00822B80"/>
    <w:rsid w:val="00822C3F"/>
    <w:rsid w:val="00822F0D"/>
    <w:rsid w:val="0082312F"/>
    <w:rsid w:val="00823300"/>
    <w:rsid w:val="0082352B"/>
    <w:rsid w:val="00823894"/>
    <w:rsid w:val="00823BDD"/>
    <w:rsid w:val="008249B8"/>
    <w:rsid w:val="00824B5B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EED"/>
    <w:rsid w:val="0083711A"/>
    <w:rsid w:val="00840263"/>
    <w:rsid w:val="0084031D"/>
    <w:rsid w:val="00840D21"/>
    <w:rsid w:val="00840D64"/>
    <w:rsid w:val="0084161F"/>
    <w:rsid w:val="00841BB9"/>
    <w:rsid w:val="008420E6"/>
    <w:rsid w:val="008421A5"/>
    <w:rsid w:val="0084313B"/>
    <w:rsid w:val="0084319D"/>
    <w:rsid w:val="008431E9"/>
    <w:rsid w:val="0084320F"/>
    <w:rsid w:val="0084348C"/>
    <w:rsid w:val="00843B14"/>
    <w:rsid w:val="00843FC4"/>
    <w:rsid w:val="00843FD9"/>
    <w:rsid w:val="00844F02"/>
    <w:rsid w:val="0084537B"/>
    <w:rsid w:val="0084589F"/>
    <w:rsid w:val="00845BCB"/>
    <w:rsid w:val="00845E25"/>
    <w:rsid w:val="00845FB6"/>
    <w:rsid w:val="008460E7"/>
    <w:rsid w:val="00846ADC"/>
    <w:rsid w:val="00847E3D"/>
    <w:rsid w:val="00847FB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E90"/>
    <w:rsid w:val="00856036"/>
    <w:rsid w:val="008562D4"/>
    <w:rsid w:val="008563B5"/>
    <w:rsid w:val="008567B7"/>
    <w:rsid w:val="00857115"/>
    <w:rsid w:val="008577CC"/>
    <w:rsid w:val="00860BB5"/>
    <w:rsid w:val="008614FE"/>
    <w:rsid w:val="0086180C"/>
    <w:rsid w:val="00861910"/>
    <w:rsid w:val="0086197B"/>
    <w:rsid w:val="00861BBD"/>
    <w:rsid w:val="00861E70"/>
    <w:rsid w:val="00862525"/>
    <w:rsid w:val="008636F1"/>
    <w:rsid w:val="00865AFF"/>
    <w:rsid w:val="00865E4E"/>
    <w:rsid w:val="00865FFF"/>
    <w:rsid w:val="008664F2"/>
    <w:rsid w:val="0086679A"/>
    <w:rsid w:val="008668CC"/>
    <w:rsid w:val="00867033"/>
    <w:rsid w:val="00867EFD"/>
    <w:rsid w:val="00870012"/>
    <w:rsid w:val="00870131"/>
    <w:rsid w:val="00870306"/>
    <w:rsid w:val="00870420"/>
    <w:rsid w:val="008705F5"/>
    <w:rsid w:val="0087086C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13A"/>
    <w:rsid w:val="0088229E"/>
    <w:rsid w:val="008825B5"/>
    <w:rsid w:val="008827DD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9F"/>
    <w:rsid w:val="008865DC"/>
    <w:rsid w:val="00886E2B"/>
    <w:rsid w:val="0088709A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F8"/>
    <w:rsid w:val="00897E4B"/>
    <w:rsid w:val="00897EC1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D3A"/>
    <w:rsid w:val="008A412B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5DC"/>
    <w:rsid w:val="008B5751"/>
    <w:rsid w:val="008B5A5F"/>
    <w:rsid w:val="008B5F80"/>
    <w:rsid w:val="008B664F"/>
    <w:rsid w:val="008B6782"/>
    <w:rsid w:val="008B68BC"/>
    <w:rsid w:val="008B714F"/>
    <w:rsid w:val="008C08E1"/>
    <w:rsid w:val="008C08F7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90D"/>
    <w:rsid w:val="008C79DB"/>
    <w:rsid w:val="008D0284"/>
    <w:rsid w:val="008D03A5"/>
    <w:rsid w:val="008D03FA"/>
    <w:rsid w:val="008D0739"/>
    <w:rsid w:val="008D07D0"/>
    <w:rsid w:val="008D07DD"/>
    <w:rsid w:val="008D092B"/>
    <w:rsid w:val="008D0A50"/>
    <w:rsid w:val="008D0D96"/>
    <w:rsid w:val="008D0DC1"/>
    <w:rsid w:val="008D127B"/>
    <w:rsid w:val="008D1AFA"/>
    <w:rsid w:val="008D23A2"/>
    <w:rsid w:val="008D25D8"/>
    <w:rsid w:val="008D25FE"/>
    <w:rsid w:val="008D2721"/>
    <w:rsid w:val="008D2882"/>
    <w:rsid w:val="008D2EBF"/>
    <w:rsid w:val="008D3022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F38"/>
    <w:rsid w:val="008D65CF"/>
    <w:rsid w:val="008D69F4"/>
    <w:rsid w:val="008D6A47"/>
    <w:rsid w:val="008D6B41"/>
    <w:rsid w:val="008D71E9"/>
    <w:rsid w:val="008D7419"/>
    <w:rsid w:val="008D7625"/>
    <w:rsid w:val="008D77D9"/>
    <w:rsid w:val="008E087F"/>
    <w:rsid w:val="008E0AAB"/>
    <w:rsid w:val="008E0CC1"/>
    <w:rsid w:val="008E12AB"/>
    <w:rsid w:val="008E145B"/>
    <w:rsid w:val="008E1590"/>
    <w:rsid w:val="008E32DF"/>
    <w:rsid w:val="008E387D"/>
    <w:rsid w:val="008E3969"/>
    <w:rsid w:val="008E39AD"/>
    <w:rsid w:val="008E3B9E"/>
    <w:rsid w:val="008E4461"/>
    <w:rsid w:val="008E4914"/>
    <w:rsid w:val="008E50F1"/>
    <w:rsid w:val="008E529F"/>
    <w:rsid w:val="008E5C4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89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BE5"/>
    <w:rsid w:val="00927EBD"/>
    <w:rsid w:val="009300F5"/>
    <w:rsid w:val="0093023F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8AD"/>
    <w:rsid w:val="00934B8D"/>
    <w:rsid w:val="0093568D"/>
    <w:rsid w:val="00935D46"/>
    <w:rsid w:val="0093627A"/>
    <w:rsid w:val="00936367"/>
    <w:rsid w:val="00936914"/>
    <w:rsid w:val="0093698D"/>
    <w:rsid w:val="0093762D"/>
    <w:rsid w:val="00937F28"/>
    <w:rsid w:val="00940147"/>
    <w:rsid w:val="009405CF"/>
    <w:rsid w:val="0094065B"/>
    <w:rsid w:val="0094118C"/>
    <w:rsid w:val="0094123E"/>
    <w:rsid w:val="00941256"/>
    <w:rsid w:val="009418B9"/>
    <w:rsid w:val="00941902"/>
    <w:rsid w:val="00941C50"/>
    <w:rsid w:val="00941E51"/>
    <w:rsid w:val="00941FA5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425"/>
    <w:rsid w:val="00950909"/>
    <w:rsid w:val="00950EDC"/>
    <w:rsid w:val="00951B2D"/>
    <w:rsid w:val="009521CD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676"/>
    <w:rsid w:val="00954DAC"/>
    <w:rsid w:val="009554B9"/>
    <w:rsid w:val="00955570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717F"/>
    <w:rsid w:val="00957204"/>
    <w:rsid w:val="00957C55"/>
    <w:rsid w:val="0096002A"/>
    <w:rsid w:val="0096002B"/>
    <w:rsid w:val="009601DD"/>
    <w:rsid w:val="009606B2"/>
    <w:rsid w:val="0096088A"/>
    <w:rsid w:val="00960A03"/>
    <w:rsid w:val="00960AA4"/>
    <w:rsid w:val="00960E57"/>
    <w:rsid w:val="009611A6"/>
    <w:rsid w:val="00961267"/>
    <w:rsid w:val="009615D6"/>
    <w:rsid w:val="0096168D"/>
    <w:rsid w:val="00961B20"/>
    <w:rsid w:val="00961E00"/>
    <w:rsid w:val="00961F26"/>
    <w:rsid w:val="00961FA8"/>
    <w:rsid w:val="00962396"/>
    <w:rsid w:val="009626A2"/>
    <w:rsid w:val="0096287D"/>
    <w:rsid w:val="00962A5E"/>
    <w:rsid w:val="0096302A"/>
    <w:rsid w:val="00963371"/>
    <w:rsid w:val="009637E3"/>
    <w:rsid w:val="00963828"/>
    <w:rsid w:val="00964309"/>
    <w:rsid w:val="009647A3"/>
    <w:rsid w:val="00964B6D"/>
    <w:rsid w:val="00965019"/>
    <w:rsid w:val="00965082"/>
    <w:rsid w:val="0096511C"/>
    <w:rsid w:val="009658F5"/>
    <w:rsid w:val="00965FF4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B1B"/>
    <w:rsid w:val="009710FD"/>
    <w:rsid w:val="00971453"/>
    <w:rsid w:val="00971523"/>
    <w:rsid w:val="0097152D"/>
    <w:rsid w:val="00971668"/>
    <w:rsid w:val="00971810"/>
    <w:rsid w:val="00971B78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B0D"/>
    <w:rsid w:val="00976E8E"/>
    <w:rsid w:val="00977731"/>
    <w:rsid w:val="009777E1"/>
    <w:rsid w:val="009779E8"/>
    <w:rsid w:val="00977A6C"/>
    <w:rsid w:val="009803F2"/>
    <w:rsid w:val="00980968"/>
    <w:rsid w:val="00980D5D"/>
    <w:rsid w:val="00981012"/>
    <w:rsid w:val="00981710"/>
    <w:rsid w:val="00981DAF"/>
    <w:rsid w:val="009827E1"/>
    <w:rsid w:val="009828E0"/>
    <w:rsid w:val="00982CAA"/>
    <w:rsid w:val="00982D3D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D8A"/>
    <w:rsid w:val="0098617B"/>
    <w:rsid w:val="00986274"/>
    <w:rsid w:val="0098681F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8C4"/>
    <w:rsid w:val="00997194"/>
    <w:rsid w:val="00997418"/>
    <w:rsid w:val="009A0129"/>
    <w:rsid w:val="009A07E1"/>
    <w:rsid w:val="009A0B55"/>
    <w:rsid w:val="009A1804"/>
    <w:rsid w:val="009A1BDE"/>
    <w:rsid w:val="009A25EE"/>
    <w:rsid w:val="009A2CE2"/>
    <w:rsid w:val="009A2DDE"/>
    <w:rsid w:val="009A2F72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7B7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B5A"/>
    <w:rsid w:val="009B5BEE"/>
    <w:rsid w:val="009B5D53"/>
    <w:rsid w:val="009B6776"/>
    <w:rsid w:val="009B6955"/>
    <w:rsid w:val="009B6BA6"/>
    <w:rsid w:val="009B6EC7"/>
    <w:rsid w:val="009B73FD"/>
    <w:rsid w:val="009C0134"/>
    <w:rsid w:val="009C03F7"/>
    <w:rsid w:val="009C0FA9"/>
    <w:rsid w:val="009C157C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90D"/>
    <w:rsid w:val="009C3B2E"/>
    <w:rsid w:val="009C3E26"/>
    <w:rsid w:val="009C439E"/>
    <w:rsid w:val="009C46B4"/>
    <w:rsid w:val="009C487D"/>
    <w:rsid w:val="009C49A0"/>
    <w:rsid w:val="009C4F4C"/>
    <w:rsid w:val="009C54BE"/>
    <w:rsid w:val="009C592E"/>
    <w:rsid w:val="009C5A62"/>
    <w:rsid w:val="009C5BA7"/>
    <w:rsid w:val="009C62A2"/>
    <w:rsid w:val="009C6811"/>
    <w:rsid w:val="009C6CC1"/>
    <w:rsid w:val="009C73C6"/>
    <w:rsid w:val="009C7609"/>
    <w:rsid w:val="009C772F"/>
    <w:rsid w:val="009C7B7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2003"/>
    <w:rsid w:val="009D2D89"/>
    <w:rsid w:val="009D2DBA"/>
    <w:rsid w:val="009D30A3"/>
    <w:rsid w:val="009D3935"/>
    <w:rsid w:val="009D4CB8"/>
    <w:rsid w:val="009D5330"/>
    <w:rsid w:val="009D53B1"/>
    <w:rsid w:val="009D5486"/>
    <w:rsid w:val="009D5670"/>
    <w:rsid w:val="009D581B"/>
    <w:rsid w:val="009D5936"/>
    <w:rsid w:val="009D61E1"/>
    <w:rsid w:val="009D654E"/>
    <w:rsid w:val="009D659B"/>
    <w:rsid w:val="009D6773"/>
    <w:rsid w:val="009D67FE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638"/>
    <w:rsid w:val="009E2894"/>
    <w:rsid w:val="009E2E0D"/>
    <w:rsid w:val="009E332E"/>
    <w:rsid w:val="009E35C3"/>
    <w:rsid w:val="009E37F8"/>
    <w:rsid w:val="009E3D29"/>
    <w:rsid w:val="009E3D51"/>
    <w:rsid w:val="009E40A1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26E4"/>
    <w:rsid w:val="009F2EDA"/>
    <w:rsid w:val="009F3345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5018"/>
    <w:rsid w:val="009F51D8"/>
    <w:rsid w:val="009F532C"/>
    <w:rsid w:val="009F54BF"/>
    <w:rsid w:val="009F5A96"/>
    <w:rsid w:val="009F5C1B"/>
    <w:rsid w:val="009F629C"/>
    <w:rsid w:val="009F6C6D"/>
    <w:rsid w:val="009F6E08"/>
    <w:rsid w:val="009F6F30"/>
    <w:rsid w:val="009F7972"/>
    <w:rsid w:val="009F7A89"/>
    <w:rsid w:val="009F7BFE"/>
    <w:rsid w:val="009F7CD7"/>
    <w:rsid w:val="009F7E88"/>
    <w:rsid w:val="00A00680"/>
    <w:rsid w:val="00A00EC7"/>
    <w:rsid w:val="00A01021"/>
    <w:rsid w:val="00A0179C"/>
    <w:rsid w:val="00A0197C"/>
    <w:rsid w:val="00A01B9F"/>
    <w:rsid w:val="00A02E88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922"/>
    <w:rsid w:val="00A06A08"/>
    <w:rsid w:val="00A06B8E"/>
    <w:rsid w:val="00A0747B"/>
    <w:rsid w:val="00A07DB4"/>
    <w:rsid w:val="00A07EE9"/>
    <w:rsid w:val="00A1054D"/>
    <w:rsid w:val="00A1072B"/>
    <w:rsid w:val="00A10F7C"/>
    <w:rsid w:val="00A1110A"/>
    <w:rsid w:val="00A1123E"/>
    <w:rsid w:val="00A11525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E"/>
    <w:rsid w:val="00A24F7A"/>
    <w:rsid w:val="00A2567A"/>
    <w:rsid w:val="00A25D64"/>
    <w:rsid w:val="00A262A2"/>
    <w:rsid w:val="00A264DA"/>
    <w:rsid w:val="00A267A9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80F"/>
    <w:rsid w:val="00A32810"/>
    <w:rsid w:val="00A331AB"/>
    <w:rsid w:val="00A336D0"/>
    <w:rsid w:val="00A336E8"/>
    <w:rsid w:val="00A338B0"/>
    <w:rsid w:val="00A339FC"/>
    <w:rsid w:val="00A33DA6"/>
    <w:rsid w:val="00A34578"/>
    <w:rsid w:val="00A34856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840"/>
    <w:rsid w:val="00A52016"/>
    <w:rsid w:val="00A52665"/>
    <w:rsid w:val="00A52F8D"/>
    <w:rsid w:val="00A53B09"/>
    <w:rsid w:val="00A53CAF"/>
    <w:rsid w:val="00A53D7B"/>
    <w:rsid w:val="00A53EDD"/>
    <w:rsid w:val="00A54402"/>
    <w:rsid w:val="00A54866"/>
    <w:rsid w:val="00A55E11"/>
    <w:rsid w:val="00A5641A"/>
    <w:rsid w:val="00A568A8"/>
    <w:rsid w:val="00A56B90"/>
    <w:rsid w:val="00A5712A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28B4"/>
    <w:rsid w:val="00A63062"/>
    <w:rsid w:val="00A63BBD"/>
    <w:rsid w:val="00A640C7"/>
    <w:rsid w:val="00A64373"/>
    <w:rsid w:val="00A6491D"/>
    <w:rsid w:val="00A64994"/>
    <w:rsid w:val="00A64F61"/>
    <w:rsid w:val="00A64F7B"/>
    <w:rsid w:val="00A6518B"/>
    <w:rsid w:val="00A65D5A"/>
    <w:rsid w:val="00A662CC"/>
    <w:rsid w:val="00A664F1"/>
    <w:rsid w:val="00A664F8"/>
    <w:rsid w:val="00A66EE5"/>
    <w:rsid w:val="00A66EFE"/>
    <w:rsid w:val="00A670DB"/>
    <w:rsid w:val="00A675B6"/>
    <w:rsid w:val="00A679AB"/>
    <w:rsid w:val="00A67A30"/>
    <w:rsid w:val="00A67C28"/>
    <w:rsid w:val="00A67CAE"/>
    <w:rsid w:val="00A67CDB"/>
    <w:rsid w:val="00A704B9"/>
    <w:rsid w:val="00A705F4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B16"/>
    <w:rsid w:val="00A76190"/>
    <w:rsid w:val="00A76712"/>
    <w:rsid w:val="00A76B19"/>
    <w:rsid w:val="00A772DA"/>
    <w:rsid w:val="00A7760D"/>
    <w:rsid w:val="00A778F8"/>
    <w:rsid w:val="00A805E9"/>
    <w:rsid w:val="00A80773"/>
    <w:rsid w:val="00A80951"/>
    <w:rsid w:val="00A80B6C"/>
    <w:rsid w:val="00A80C7F"/>
    <w:rsid w:val="00A80D37"/>
    <w:rsid w:val="00A80E16"/>
    <w:rsid w:val="00A81044"/>
    <w:rsid w:val="00A81161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294"/>
    <w:rsid w:val="00A8490F"/>
    <w:rsid w:val="00A84F01"/>
    <w:rsid w:val="00A85299"/>
    <w:rsid w:val="00A85BA9"/>
    <w:rsid w:val="00A862A5"/>
    <w:rsid w:val="00A86737"/>
    <w:rsid w:val="00A868D6"/>
    <w:rsid w:val="00A86A0B"/>
    <w:rsid w:val="00A86BC7"/>
    <w:rsid w:val="00A87083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8B5"/>
    <w:rsid w:val="00A95BDB"/>
    <w:rsid w:val="00A95DB4"/>
    <w:rsid w:val="00A96178"/>
    <w:rsid w:val="00A96E16"/>
    <w:rsid w:val="00A97041"/>
    <w:rsid w:val="00A971BE"/>
    <w:rsid w:val="00A9723D"/>
    <w:rsid w:val="00A97761"/>
    <w:rsid w:val="00AA0166"/>
    <w:rsid w:val="00AA0411"/>
    <w:rsid w:val="00AA0A89"/>
    <w:rsid w:val="00AA165F"/>
    <w:rsid w:val="00AA1E5C"/>
    <w:rsid w:val="00AA2149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C79"/>
    <w:rsid w:val="00AA5DCF"/>
    <w:rsid w:val="00AA5DD4"/>
    <w:rsid w:val="00AA6605"/>
    <w:rsid w:val="00AA6D38"/>
    <w:rsid w:val="00AA7851"/>
    <w:rsid w:val="00AB0279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F6F"/>
    <w:rsid w:val="00AB606F"/>
    <w:rsid w:val="00AB61A7"/>
    <w:rsid w:val="00AB6784"/>
    <w:rsid w:val="00AB6885"/>
    <w:rsid w:val="00AB7230"/>
    <w:rsid w:val="00AB7AA7"/>
    <w:rsid w:val="00AC0181"/>
    <w:rsid w:val="00AC039C"/>
    <w:rsid w:val="00AC05AE"/>
    <w:rsid w:val="00AC0A7D"/>
    <w:rsid w:val="00AC0B77"/>
    <w:rsid w:val="00AC0E55"/>
    <w:rsid w:val="00AC0F9E"/>
    <w:rsid w:val="00AC0FA0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B2A"/>
    <w:rsid w:val="00AC309E"/>
    <w:rsid w:val="00AC324D"/>
    <w:rsid w:val="00AC36AE"/>
    <w:rsid w:val="00AC37B5"/>
    <w:rsid w:val="00AC398F"/>
    <w:rsid w:val="00AC3E75"/>
    <w:rsid w:val="00AC427C"/>
    <w:rsid w:val="00AC43C6"/>
    <w:rsid w:val="00AC4769"/>
    <w:rsid w:val="00AC47A8"/>
    <w:rsid w:val="00AC4C14"/>
    <w:rsid w:val="00AC58C9"/>
    <w:rsid w:val="00AC5BA3"/>
    <w:rsid w:val="00AC6E2F"/>
    <w:rsid w:val="00AC77FB"/>
    <w:rsid w:val="00AC7F2B"/>
    <w:rsid w:val="00AD0226"/>
    <w:rsid w:val="00AD034D"/>
    <w:rsid w:val="00AD0F48"/>
    <w:rsid w:val="00AD15A0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878"/>
    <w:rsid w:val="00AD4C72"/>
    <w:rsid w:val="00AD59E4"/>
    <w:rsid w:val="00AD5AD7"/>
    <w:rsid w:val="00AD5E62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5C"/>
    <w:rsid w:val="00AE141C"/>
    <w:rsid w:val="00AE14E6"/>
    <w:rsid w:val="00AE1559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606D"/>
    <w:rsid w:val="00AE6393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71EC"/>
    <w:rsid w:val="00AF7212"/>
    <w:rsid w:val="00AF7300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1F7"/>
    <w:rsid w:val="00B01970"/>
    <w:rsid w:val="00B01E2C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4EE"/>
    <w:rsid w:val="00B1352C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4CF"/>
    <w:rsid w:val="00B177DC"/>
    <w:rsid w:val="00B178D6"/>
    <w:rsid w:val="00B17C17"/>
    <w:rsid w:val="00B17FA7"/>
    <w:rsid w:val="00B2003A"/>
    <w:rsid w:val="00B2101A"/>
    <w:rsid w:val="00B21545"/>
    <w:rsid w:val="00B2186E"/>
    <w:rsid w:val="00B21F89"/>
    <w:rsid w:val="00B22031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479"/>
    <w:rsid w:val="00B36923"/>
    <w:rsid w:val="00B36BC3"/>
    <w:rsid w:val="00B36CE0"/>
    <w:rsid w:val="00B36F35"/>
    <w:rsid w:val="00B3702C"/>
    <w:rsid w:val="00B375C8"/>
    <w:rsid w:val="00B37915"/>
    <w:rsid w:val="00B37D55"/>
    <w:rsid w:val="00B37E3D"/>
    <w:rsid w:val="00B403ED"/>
    <w:rsid w:val="00B40823"/>
    <w:rsid w:val="00B4099D"/>
    <w:rsid w:val="00B40CAA"/>
    <w:rsid w:val="00B41145"/>
    <w:rsid w:val="00B41223"/>
    <w:rsid w:val="00B41730"/>
    <w:rsid w:val="00B4192D"/>
    <w:rsid w:val="00B419DD"/>
    <w:rsid w:val="00B41B3E"/>
    <w:rsid w:val="00B424B2"/>
    <w:rsid w:val="00B42847"/>
    <w:rsid w:val="00B4286E"/>
    <w:rsid w:val="00B42B07"/>
    <w:rsid w:val="00B42D23"/>
    <w:rsid w:val="00B432F7"/>
    <w:rsid w:val="00B433F8"/>
    <w:rsid w:val="00B43D94"/>
    <w:rsid w:val="00B43E8D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CF1"/>
    <w:rsid w:val="00B5146B"/>
    <w:rsid w:val="00B5175C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DD2"/>
    <w:rsid w:val="00B53DF3"/>
    <w:rsid w:val="00B541F3"/>
    <w:rsid w:val="00B543B6"/>
    <w:rsid w:val="00B54408"/>
    <w:rsid w:val="00B547A4"/>
    <w:rsid w:val="00B547FD"/>
    <w:rsid w:val="00B54880"/>
    <w:rsid w:val="00B54A0E"/>
    <w:rsid w:val="00B54A12"/>
    <w:rsid w:val="00B55828"/>
    <w:rsid w:val="00B56157"/>
    <w:rsid w:val="00B56610"/>
    <w:rsid w:val="00B56AC7"/>
    <w:rsid w:val="00B56EDA"/>
    <w:rsid w:val="00B575F5"/>
    <w:rsid w:val="00B57898"/>
    <w:rsid w:val="00B601E4"/>
    <w:rsid w:val="00B60B9F"/>
    <w:rsid w:val="00B60C79"/>
    <w:rsid w:val="00B60CD7"/>
    <w:rsid w:val="00B60D84"/>
    <w:rsid w:val="00B610CF"/>
    <w:rsid w:val="00B61309"/>
    <w:rsid w:val="00B61564"/>
    <w:rsid w:val="00B619BD"/>
    <w:rsid w:val="00B61B43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655F"/>
    <w:rsid w:val="00B665DE"/>
    <w:rsid w:val="00B669D1"/>
    <w:rsid w:val="00B66D2E"/>
    <w:rsid w:val="00B679DC"/>
    <w:rsid w:val="00B70017"/>
    <w:rsid w:val="00B7002B"/>
    <w:rsid w:val="00B70499"/>
    <w:rsid w:val="00B707B1"/>
    <w:rsid w:val="00B7094A"/>
    <w:rsid w:val="00B70998"/>
    <w:rsid w:val="00B70EA3"/>
    <w:rsid w:val="00B70FDF"/>
    <w:rsid w:val="00B71214"/>
    <w:rsid w:val="00B7148C"/>
    <w:rsid w:val="00B715B9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43B2"/>
    <w:rsid w:val="00B74DD8"/>
    <w:rsid w:val="00B74F39"/>
    <w:rsid w:val="00B7507D"/>
    <w:rsid w:val="00B7599E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E81"/>
    <w:rsid w:val="00B81672"/>
    <w:rsid w:val="00B817AD"/>
    <w:rsid w:val="00B818EB"/>
    <w:rsid w:val="00B81D80"/>
    <w:rsid w:val="00B81E8F"/>
    <w:rsid w:val="00B82CB7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542B"/>
    <w:rsid w:val="00B8558C"/>
    <w:rsid w:val="00B86107"/>
    <w:rsid w:val="00B8644C"/>
    <w:rsid w:val="00B86930"/>
    <w:rsid w:val="00B86C4C"/>
    <w:rsid w:val="00B86E85"/>
    <w:rsid w:val="00B875E3"/>
    <w:rsid w:val="00B87897"/>
    <w:rsid w:val="00B87BE6"/>
    <w:rsid w:val="00B90C98"/>
    <w:rsid w:val="00B90E3B"/>
    <w:rsid w:val="00B9115C"/>
    <w:rsid w:val="00B91377"/>
    <w:rsid w:val="00B9151F"/>
    <w:rsid w:val="00B9236B"/>
    <w:rsid w:val="00B92869"/>
    <w:rsid w:val="00B92C1E"/>
    <w:rsid w:val="00B92D39"/>
    <w:rsid w:val="00B92E2A"/>
    <w:rsid w:val="00B93364"/>
    <w:rsid w:val="00B93B6F"/>
    <w:rsid w:val="00B93EE4"/>
    <w:rsid w:val="00B941B4"/>
    <w:rsid w:val="00B94202"/>
    <w:rsid w:val="00B942E5"/>
    <w:rsid w:val="00B9471A"/>
    <w:rsid w:val="00B94A6D"/>
    <w:rsid w:val="00B94F72"/>
    <w:rsid w:val="00B953CE"/>
    <w:rsid w:val="00B955D4"/>
    <w:rsid w:val="00B95DD2"/>
    <w:rsid w:val="00B95E06"/>
    <w:rsid w:val="00B966EC"/>
    <w:rsid w:val="00B96941"/>
    <w:rsid w:val="00B96CA5"/>
    <w:rsid w:val="00B96E46"/>
    <w:rsid w:val="00B9779C"/>
    <w:rsid w:val="00B97802"/>
    <w:rsid w:val="00B97DFF"/>
    <w:rsid w:val="00BA03AE"/>
    <w:rsid w:val="00BA04A7"/>
    <w:rsid w:val="00BA0553"/>
    <w:rsid w:val="00BA0931"/>
    <w:rsid w:val="00BA0E79"/>
    <w:rsid w:val="00BA1A63"/>
    <w:rsid w:val="00BA2367"/>
    <w:rsid w:val="00BA2450"/>
    <w:rsid w:val="00BA3112"/>
    <w:rsid w:val="00BA326D"/>
    <w:rsid w:val="00BA32BB"/>
    <w:rsid w:val="00BA3371"/>
    <w:rsid w:val="00BA350C"/>
    <w:rsid w:val="00BA3654"/>
    <w:rsid w:val="00BA3FF1"/>
    <w:rsid w:val="00BA459C"/>
    <w:rsid w:val="00BA4804"/>
    <w:rsid w:val="00BA4E1B"/>
    <w:rsid w:val="00BA4E35"/>
    <w:rsid w:val="00BA4EA7"/>
    <w:rsid w:val="00BA5B86"/>
    <w:rsid w:val="00BA5CC1"/>
    <w:rsid w:val="00BA5E44"/>
    <w:rsid w:val="00BA5E6F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9AF"/>
    <w:rsid w:val="00BB20BE"/>
    <w:rsid w:val="00BB250D"/>
    <w:rsid w:val="00BB2B91"/>
    <w:rsid w:val="00BB36F1"/>
    <w:rsid w:val="00BB3AE1"/>
    <w:rsid w:val="00BB3FB1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63B1"/>
    <w:rsid w:val="00BB6973"/>
    <w:rsid w:val="00BB6CEB"/>
    <w:rsid w:val="00BB707E"/>
    <w:rsid w:val="00BB7696"/>
    <w:rsid w:val="00BB78C5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6D4"/>
    <w:rsid w:val="00BC6728"/>
    <w:rsid w:val="00BC7434"/>
    <w:rsid w:val="00BC79F1"/>
    <w:rsid w:val="00BC7AA3"/>
    <w:rsid w:val="00BC7BBF"/>
    <w:rsid w:val="00BD04BD"/>
    <w:rsid w:val="00BD0712"/>
    <w:rsid w:val="00BD0D41"/>
    <w:rsid w:val="00BD17CA"/>
    <w:rsid w:val="00BD1C5F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962"/>
    <w:rsid w:val="00BD6AEB"/>
    <w:rsid w:val="00BD6D75"/>
    <w:rsid w:val="00BD6E8E"/>
    <w:rsid w:val="00BD6F76"/>
    <w:rsid w:val="00BD730A"/>
    <w:rsid w:val="00BD7450"/>
    <w:rsid w:val="00BD7640"/>
    <w:rsid w:val="00BD78ED"/>
    <w:rsid w:val="00BE00A6"/>
    <w:rsid w:val="00BE01B1"/>
    <w:rsid w:val="00BE0202"/>
    <w:rsid w:val="00BE02F1"/>
    <w:rsid w:val="00BE0619"/>
    <w:rsid w:val="00BE08FE"/>
    <w:rsid w:val="00BE0C29"/>
    <w:rsid w:val="00BE0E25"/>
    <w:rsid w:val="00BE1462"/>
    <w:rsid w:val="00BE154E"/>
    <w:rsid w:val="00BE15CC"/>
    <w:rsid w:val="00BE1647"/>
    <w:rsid w:val="00BE181B"/>
    <w:rsid w:val="00BE1AE7"/>
    <w:rsid w:val="00BE1B75"/>
    <w:rsid w:val="00BE2383"/>
    <w:rsid w:val="00BE25E3"/>
    <w:rsid w:val="00BE2681"/>
    <w:rsid w:val="00BE2766"/>
    <w:rsid w:val="00BE2DB9"/>
    <w:rsid w:val="00BE3314"/>
    <w:rsid w:val="00BE3A3E"/>
    <w:rsid w:val="00BE47F7"/>
    <w:rsid w:val="00BE48AF"/>
    <w:rsid w:val="00BE4C79"/>
    <w:rsid w:val="00BE4E8E"/>
    <w:rsid w:val="00BE54EF"/>
    <w:rsid w:val="00BE5A4C"/>
    <w:rsid w:val="00BE602B"/>
    <w:rsid w:val="00BE6089"/>
    <w:rsid w:val="00BE64C9"/>
    <w:rsid w:val="00BE6541"/>
    <w:rsid w:val="00BE67C1"/>
    <w:rsid w:val="00BE67E0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236"/>
    <w:rsid w:val="00BF23B6"/>
    <w:rsid w:val="00BF2422"/>
    <w:rsid w:val="00BF26EF"/>
    <w:rsid w:val="00BF2808"/>
    <w:rsid w:val="00BF2D88"/>
    <w:rsid w:val="00BF3A18"/>
    <w:rsid w:val="00BF472E"/>
    <w:rsid w:val="00BF48B4"/>
    <w:rsid w:val="00BF5211"/>
    <w:rsid w:val="00BF55AD"/>
    <w:rsid w:val="00BF5782"/>
    <w:rsid w:val="00BF5A0F"/>
    <w:rsid w:val="00BF5A27"/>
    <w:rsid w:val="00BF5B4A"/>
    <w:rsid w:val="00BF6582"/>
    <w:rsid w:val="00BF6E11"/>
    <w:rsid w:val="00BF6ED2"/>
    <w:rsid w:val="00BF7067"/>
    <w:rsid w:val="00BF71A8"/>
    <w:rsid w:val="00BF727A"/>
    <w:rsid w:val="00BF72A4"/>
    <w:rsid w:val="00BF74DA"/>
    <w:rsid w:val="00BF7685"/>
    <w:rsid w:val="00C0001F"/>
    <w:rsid w:val="00C0038C"/>
    <w:rsid w:val="00C00B6E"/>
    <w:rsid w:val="00C015D2"/>
    <w:rsid w:val="00C01A8F"/>
    <w:rsid w:val="00C02205"/>
    <w:rsid w:val="00C025B4"/>
    <w:rsid w:val="00C02B20"/>
    <w:rsid w:val="00C02E78"/>
    <w:rsid w:val="00C033A5"/>
    <w:rsid w:val="00C0351C"/>
    <w:rsid w:val="00C0399D"/>
    <w:rsid w:val="00C042E0"/>
    <w:rsid w:val="00C042EA"/>
    <w:rsid w:val="00C04386"/>
    <w:rsid w:val="00C043EA"/>
    <w:rsid w:val="00C04478"/>
    <w:rsid w:val="00C045DA"/>
    <w:rsid w:val="00C04AB8"/>
    <w:rsid w:val="00C04B0A"/>
    <w:rsid w:val="00C04BDD"/>
    <w:rsid w:val="00C04C8B"/>
    <w:rsid w:val="00C04D83"/>
    <w:rsid w:val="00C0512C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6FFA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17EB"/>
    <w:rsid w:val="00C122D5"/>
    <w:rsid w:val="00C125F2"/>
    <w:rsid w:val="00C12AEE"/>
    <w:rsid w:val="00C12B3E"/>
    <w:rsid w:val="00C12B6B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D5"/>
    <w:rsid w:val="00C1668F"/>
    <w:rsid w:val="00C168EA"/>
    <w:rsid w:val="00C16D73"/>
    <w:rsid w:val="00C16DC7"/>
    <w:rsid w:val="00C16F64"/>
    <w:rsid w:val="00C174EA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A53"/>
    <w:rsid w:val="00C21EB2"/>
    <w:rsid w:val="00C22046"/>
    <w:rsid w:val="00C2288C"/>
    <w:rsid w:val="00C229CB"/>
    <w:rsid w:val="00C23004"/>
    <w:rsid w:val="00C235C1"/>
    <w:rsid w:val="00C235F1"/>
    <w:rsid w:val="00C237B4"/>
    <w:rsid w:val="00C237D9"/>
    <w:rsid w:val="00C24360"/>
    <w:rsid w:val="00C24532"/>
    <w:rsid w:val="00C24AAA"/>
    <w:rsid w:val="00C250C8"/>
    <w:rsid w:val="00C251B4"/>
    <w:rsid w:val="00C259E4"/>
    <w:rsid w:val="00C25A85"/>
    <w:rsid w:val="00C25CF6"/>
    <w:rsid w:val="00C25DB0"/>
    <w:rsid w:val="00C26412"/>
    <w:rsid w:val="00C26431"/>
    <w:rsid w:val="00C2654A"/>
    <w:rsid w:val="00C266CD"/>
    <w:rsid w:val="00C26FB2"/>
    <w:rsid w:val="00C27294"/>
    <w:rsid w:val="00C274F4"/>
    <w:rsid w:val="00C27722"/>
    <w:rsid w:val="00C27B29"/>
    <w:rsid w:val="00C3030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403B7"/>
    <w:rsid w:val="00C4045F"/>
    <w:rsid w:val="00C40466"/>
    <w:rsid w:val="00C40F13"/>
    <w:rsid w:val="00C411D0"/>
    <w:rsid w:val="00C41240"/>
    <w:rsid w:val="00C41585"/>
    <w:rsid w:val="00C419C2"/>
    <w:rsid w:val="00C42271"/>
    <w:rsid w:val="00C42C3D"/>
    <w:rsid w:val="00C42C6D"/>
    <w:rsid w:val="00C42E3F"/>
    <w:rsid w:val="00C42F81"/>
    <w:rsid w:val="00C42FC9"/>
    <w:rsid w:val="00C43290"/>
    <w:rsid w:val="00C436FB"/>
    <w:rsid w:val="00C43734"/>
    <w:rsid w:val="00C43DEC"/>
    <w:rsid w:val="00C441D7"/>
    <w:rsid w:val="00C44568"/>
    <w:rsid w:val="00C44909"/>
    <w:rsid w:val="00C44B13"/>
    <w:rsid w:val="00C44C9B"/>
    <w:rsid w:val="00C45388"/>
    <w:rsid w:val="00C45541"/>
    <w:rsid w:val="00C458D4"/>
    <w:rsid w:val="00C45E18"/>
    <w:rsid w:val="00C465D8"/>
    <w:rsid w:val="00C466CB"/>
    <w:rsid w:val="00C467A0"/>
    <w:rsid w:val="00C46A69"/>
    <w:rsid w:val="00C46AF0"/>
    <w:rsid w:val="00C46B9F"/>
    <w:rsid w:val="00C46E0E"/>
    <w:rsid w:val="00C477EC"/>
    <w:rsid w:val="00C4781D"/>
    <w:rsid w:val="00C47B09"/>
    <w:rsid w:val="00C501BF"/>
    <w:rsid w:val="00C50551"/>
    <w:rsid w:val="00C50569"/>
    <w:rsid w:val="00C50B39"/>
    <w:rsid w:val="00C50EB6"/>
    <w:rsid w:val="00C51820"/>
    <w:rsid w:val="00C5268C"/>
    <w:rsid w:val="00C5284C"/>
    <w:rsid w:val="00C5293B"/>
    <w:rsid w:val="00C52DE9"/>
    <w:rsid w:val="00C5359E"/>
    <w:rsid w:val="00C53874"/>
    <w:rsid w:val="00C54112"/>
    <w:rsid w:val="00C549E2"/>
    <w:rsid w:val="00C54BAD"/>
    <w:rsid w:val="00C54C95"/>
    <w:rsid w:val="00C54CFB"/>
    <w:rsid w:val="00C54FEE"/>
    <w:rsid w:val="00C55668"/>
    <w:rsid w:val="00C55775"/>
    <w:rsid w:val="00C55B44"/>
    <w:rsid w:val="00C55E09"/>
    <w:rsid w:val="00C55FED"/>
    <w:rsid w:val="00C56798"/>
    <w:rsid w:val="00C56B07"/>
    <w:rsid w:val="00C56C22"/>
    <w:rsid w:val="00C56D31"/>
    <w:rsid w:val="00C57488"/>
    <w:rsid w:val="00C576C7"/>
    <w:rsid w:val="00C57715"/>
    <w:rsid w:val="00C57734"/>
    <w:rsid w:val="00C57B81"/>
    <w:rsid w:val="00C60E31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D23"/>
    <w:rsid w:val="00C661EE"/>
    <w:rsid w:val="00C6670B"/>
    <w:rsid w:val="00C66806"/>
    <w:rsid w:val="00C6690B"/>
    <w:rsid w:val="00C66A58"/>
    <w:rsid w:val="00C66BD9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46B"/>
    <w:rsid w:val="00C72E31"/>
    <w:rsid w:val="00C734C2"/>
    <w:rsid w:val="00C73564"/>
    <w:rsid w:val="00C73929"/>
    <w:rsid w:val="00C73B3B"/>
    <w:rsid w:val="00C73EE8"/>
    <w:rsid w:val="00C73F1D"/>
    <w:rsid w:val="00C742A4"/>
    <w:rsid w:val="00C74411"/>
    <w:rsid w:val="00C7480E"/>
    <w:rsid w:val="00C7484D"/>
    <w:rsid w:val="00C74A44"/>
    <w:rsid w:val="00C750B7"/>
    <w:rsid w:val="00C75272"/>
    <w:rsid w:val="00C755B1"/>
    <w:rsid w:val="00C75988"/>
    <w:rsid w:val="00C76BC4"/>
    <w:rsid w:val="00C7758F"/>
    <w:rsid w:val="00C7793C"/>
    <w:rsid w:val="00C802CE"/>
    <w:rsid w:val="00C8045F"/>
    <w:rsid w:val="00C807D1"/>
    <w:rsid w:val="00C80B0E"/>
    <w:rsid w:val="00C80DC9"/>
    <w:rsid w:val="00C81574"/>
    <w:rsid w:val="00C816E9"/>
    <w:rsid w:val="00C817C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1FA"/>
    <w:rsid w:val="00C85333"/>
    <w:rsid w:val="00C85392"/>
    <w:rsid w:val="00C855B8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C8"/>
    <w:rsid w:val="00C93B32"/>
    <w:rsid w:val="00C93CEB"/>
    <w:rsid w:val="00C93DED"/>
    <w:rsid w:val="00C93F50"/>
    <w:rsid w:val="00C94008"/>
    <w:rsid w:val="00C941A7"/>
    <w:rsid w:val="00C94517"/>
    <w:rsid w:val="00C9466C"/>
    <w:rsid w:val="00C94794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97981"/>
    <w:rsid w:val="00C97C19"/>
    <w:rsid w:val="00C97D30"/>
    <w:rsid w:val="00CA037D"/>
    <w:rsid w:val="00CA0578"/>
    <w:rsid w:val="00CA068C"/>
    <w:rsid w:val="00CA07F3"/>
    <w:rsid w:val="00CA0831"/>
    <w:rsid w:val="00CA13B8"/>
    <w:rsid w:val="00CA1616"/>
    <w:rsid w:val="00CA1BB4"/>
    <w:rsid w:val="00CA21C1"/>
    <w:rsid w:val="00CA2931"/>
    <w:rsid w:val="00CA2B09"/>
    <w:rsid w:val="00CA2C3A"/>
    <w:rsid w:val="00CA2CC4"/>
    <w:rsid w:val="00CA3EB3"/>
    <w:rsid w:val="00CA4B7D"/>
    <w:rsid w:val="00CA4D55"/>
    <w:rsid w:val="00CA4D85"/>
    <w:rsid w:val="00CA554E"/>
    <w:rsid w:val="00CA5591"/>
    <w:rsid w:val="00CA5A07"/>
    <w:rsid w:val="00CA5C1A"/>
    <w:rsid w:val="00CA5F87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1D3"/>
    <w:rsid w:val="00CB12D5"/>
    <w:rsid w:val="00CB15F3"/>
    <w:rsid w:val="00CB1ACD"/>
    <w:rsid w:val="00CB1E28"/>
    <w:rsid w:val="00CB2103"/>
    <w:rsid w:val="00CB2135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EAA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363F"/>
    <w:rsid w:val="00CE3AA6"/>
    <w:rsid w:val="00CE4194"/>
    <w:rsid w:val="00CE4271"/>
    <w:rsid w:val="00CE4373"/>
    <w:rsid w:val="00CE44E8"/>
    <w:rsid w:val="00CE4FE7"/>
    <w:rsid w:val="00CE5828"/>
    <w:rsid w:val="00CE5960"/>
    <w:rsid w:val="00CE5DC9"/>
    <w:rsid w:val="00CE6606"/>
    <w:rsid w:val="00CE66DD"/>
    <w:rsid w:val="00CE6788"/>
    <w:rsid w:val="00CE6B63"/>
    <w:rsid w:val="00CE6BC1"/>
    <w:rsid w:val="00CE6F2D"/>
    <w:rsid w:val="00CE7723"/>
    <w:rsid w:val="00CF0023"/>
    <w:rsid w:val="00CF07E4"/>
    <w:rsid w:val="00CF0A3E"/>
    <w:rsid w:val="00CF111A"/>
    <w:rsid w:val="00CF1602"/>
    <w:rsid w:val="00CF1900"/>
    <w:rsid w:val="00CF1A55"/>
    <w:rsid w:val="00CF1D3B"/>
    <w:rsid w:val="00CF23D3"/>
    <w:rsid w:val="00CF4058"/>
    <w:rsid w:val="00CF417B"/>
    <w:rsid w:val="00CF4407"/>
    <w:rsid w:val="00CF459B"/>
    <w:rsid w:val="00CF45EC"/>
    <w:rsid w:val="00CF4AED"/>
    <w:rsid w:val="00CF4BF7"/>
    <w:rsid w:val="00CF4FCC"/>
    <w:rsid w:val="00CF51FA"/>
    <w:rsid w:val="00CF5BF7"/>
    <w:rsid w:val="00CF61AE"/>
    <w:rsid w:val="00CF632E"/>
    <w:rsid w:val="00CF63DE"/>
    <w:rsid w:val="00CF72EA"/>
    <w:rsid w:val="00CF7BC9"/>
    <w:rsid w:val="00D00643"/>
    <w:rsid w:val="00D007BC"/>
    <w:rsid w:val="00D00DD0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683"/>
    <w:rsid w:val="00D03CBA"/>
    <w:rsid w:val="00D03EAB"/>
    <w:rsid w:val="00D04C48"/>
    <w:rsid w:val="00D05832"/>
    <w:rsid w:val="00D05A91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E3"/>
    <w:rsid w:val="00D12C9B"/>
    <w:rsid w:val="00D1316D"/>
    <w:rsid w:val="00D131AA"/>
    <w:rsid w:val="00D1361A"/>
    <w:rsid w:val="00D13A92"/>
    <w:rsid w:val="00D13B83"/>
    <w:rsid w:val="00D13D6E"/>
    <w:rsid w:val="00D13D87"/>
    <w:rsid w:val="00D1430A"/>
    <w:rsid w:val="00D15157"/>
    <w:rsid w:val="00D15294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AC5"/>
    <w:rsid w:val="00D22EF5"/>
    <w:rsid w:val="00D23020"/>
    <w:rsid w:val="00D23174"/>
    <w:rsid w:val="00D23300"/>
    <w:rsid w:val="00D2351D"/>
    <w:rsid w:val="00D23619"/>
    <w:rsid w:val="00D23C3A"/>
    <w:rsid w:val="00D23F9D"/>
    <w:rsid w:val="00D254D7"/>
    <w:rsid w:val="00D25594"/>
    <w:rsid w:val="00D25C01"/>
    <w:rsid w:val="00D262DF"/>
    <w:rsid w:val="00D264D0"/>
    <w:rsid w:val="00D26F58"/>
    <w:rsid w:val="00D26FC9"/>
    <w:rsid w:val="00D27115"/>
    <w:rsid w:val="00D27569"/>
    <w:rsid w:val="00D27710"/>
    <w:rsid w:val="00D27713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A"/>
    <w:rsid w:val="00D345DD"/>
    <w:rsid w:val="00D34876"/>
    <w:rsid w:val="00D34BA1"/>
    <w:rsid w:val="00D35779"/>
    <w:rsid w:val="00D362AB"/>
    <w:rsid w:val="00D36692"/>
    <w:rsid w:val="00D3676C"/>
    <w:rsid w:val="00D368FC"/>
    <w:rsid w:val="00D37A2F"/>
    <w:rsid w:val="00D37DFE"/>
    <w:rsid w:val="00D37E9E"/>
    <w:rsid w:val="00D4099B"/>
    <w:rsid w:val="00D40C72"/>
    <w:rsid w:val="00D40FB7"/>
    <w:rsid w:val="00D41324"/>
    <w:rsid w:val="00D41655"/>
    <w:rsid w:val="00D417F0"/>
    <w:rsid w:val="00D41900"/>
    <w:rsid w:val="00D41E51"/>
    <w:rsid w:val="00D41E98"/>
    <w:rsid w:val="00D4205D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50EF"/>
    <w:rsid w:val="00D4579D"/>
    <w:rsid w:val="00D4594F"/>
    <w:rsid w:val="00D4621D"/>
    <w:rsid w:val="00D46414"/>
    <w:rsid w:val="00D467C4"/>
    <w:rsid w:val="00D4687A"/>
    <w:rsid w:val="00D468B6"/>
    <w:rsid w:val="00D46ECB"/>
    <w:rsid w:val="00D477EE"/>
    <w:rsid w:val="00D50370"/>
    <w:rsid w:val="00D5162F"/>
    <w:rsid w:val="00D51A3E"/>
    <w:rsid w:val="00D51EF2"/>
    <w:rsid w:val="00D52A30"/>
    <w:rsid w:val="00D52AFE"/>
    <w:rsid w:val="00D52B75"/>
    <w:rsid w:val="00D52F37"/>
    <w:rsid w:val="00D53427"/>
    <w:rsid w:val="00D53E30"/>
    <w:rsid w:val="00D54C81"/>
    <w:rsid w:val="00D54CB6"/>
    <w:rsid w:val="00D54E56"/>
    <w:rsid w:val="00D54EBD"/>
    <w:rsid w:val="00D5553D"/>
    <w:rsid w:val="00D566BD"/>
    <w:rsid w:val="00D56DFF"/>
    <w:rsid w:val="00D57213"/>
    <w:rsid w:val="00D5730F"/>
    <w:rsid w:val="00D579EF"/>
    <w:rsid w:val="00D57B40"/>
    <w:rsid w:val="00D57D1F"/>
    <w:rsid w:val="00D57F1A"/>
    <w:rsid w:val="00D60330"/>
    <w:rsid w:val="00D6045C"/>
    <w:rsid w:val="00D60D64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C41"/>
    <w:rsid w:val="00D6640A"/>
    <w:rsid w:val="00D675E4"/>
    <w:rsid w:val="00D6792F"/>
    <w:rsid w:val="00D6794F"/>
    <w:rsid w:val="00D67E49"/>
    <w:rsid w:val="00D67F61"/>
    <w:rsid w:val="00D700D8"/>
    <w:rsid w:val="00D701B7"/>
    <w:rsid w:val="00D70F86"/>
    <w:rsid w:val="00D710C4"/>
    <w:rsid w:val="00D7120F"/>
    <w:rsid w:val="00D71589"/>
    <w:rsid w:val="00D7163B"/>
    <w:rsid w:val="00D723C2"/>
    <w:rsid w:val="00D72649"/>
    <w:rsid w:val="00D72939"/>
    <w:rsid w:val="00D72D26"/>
    <w:rsid w:val="00D72DE4"/>
    <w:rsid w:val="00D73003"/>
    <w:rsid w:val="00D731C0"/>
    <w:rsid w:val="00D73585"/>
    <w:rsid w:val="00D73626"/>
    <w:rsid w:val="00D73C0D"/>
    <w:rsid w:val="00D73E31"/>
    <w:rsid w:val="00D7413C"/>
    <w:rsid w:val="00D74556"/>
    <w:rsid w:val="00D746BE"/>
    <w:rsid w:val="00D74A29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F56"/>
    <w:rsid w:val="00D84411"/>
    <w:rsid w:val="00D84566"/>
    <w:rsid w:val="00D8466B"/>
    <w:rsid w:val="00D84E17"/>
    <w:rsid w:val="00D85080"/>
    <w:rsid w:val="00D85300"/>
    <w:rsid w:val="00D85CD5"/>
    <w:rsid w:val="00D85E8E"/>
    <w:rsid w:val="00D86945"/>
    <w:rsid w:val="00D86B63"/>
    <w:rsid w:val="00D86DB9"/>
    <w:rsid w:val="00D86E37"/>
    <w:rsid w:val="00D86FE7"/>
    <w:rsid w:val="00D876BD"/>
    <w:rsid w:val="00D87880"/>
    <w:rsid w:val="00D90278"/>
    <w:rsid w:val="00D906E3"/>
    <w:rsid w:val="00D90EAF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31A6"/>
    <w:rsid w:val="00D935DD"/>
    <w:rsid w:val="00D940F0"/>
    <w:rsid w:val="00D94E50"/>
    <w:rsid w:val="00D95662"/>
    <w:rsid w:val="00D95CB4"/>
    <w:rsid w:val="00D95E21"/>
    <w:rsid w:val="00D95E5E"/>
    <w:rsid w:val="00D963A3"/>
    <w:rsid w:val="00D96713"/>
    <w:rsid w:val="00D96FD8"/>
    <w:rsid w:val="00DA0061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9AF"/>
    <w:rsid w:val="00DA4CFB"/>
    <w:rsid w:val="00DA526D"/>
    <w:rsid w:val="00DA53B3"/>
    <w:rsid w:val="00DA53E8"/>
    <w:rsid w:val="00DA54A3"/>
    <w:rsid w:val="00DA54EE"/>
    <w:rsid w:val="00DA5C25"/>
    <w:rsid w:val="00DA5D35"/>
    <w:rsid w:val="00DA623A"/>
    <w:rsid w:val="00DA66A3"/>
    <w:rsid w:val="00DA6886"/>
    <w:rsid w:val="00DA718C"/>
    <w:rsid w:val="00DA7507"/>
    <w:rsid w:val="00DA7BA1"/>
    <w:rsid w:val="00DA7FF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812"/>
    <w:rsid w:val="00DB7EA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B21"/>
    <w:rsid w:val="00DC2EAE"/>
    <w:rsid w:val="00DC2F0C"/>
    <w:rsid w:val="00DC317C"/>
    <w:rsid w:val="00DC31D4"/>
    <w:rsid w:val="00DC399B"/>
    <w:rsid w:val="00DC3F22"/>
    <w:rsid w:val="00DC43AE"/>
    <w:rsid w:val="00DC48D0"/>
    <w:rsid w:val="00DC4A30"/>
    <w:rsid w:val="00DC4FA7"/>
    <w:rsid w:val="00DC5418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43B"/>
    <w:rsid w:val="00DE1640"/>
    <w:rsid w:val="00DE17C2"/>
    <w:rsid w:val="00DE1A48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D31"/>
    <w:rsid w:val="00DE717E"/>
    <w:rsid w:val="00DE747F"/>
    <w:rsid w:val="00DE749B"/>
    <w:rsid w:val="00DE7968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E5C"/>
    <w:rsid w:val="00DF4F8E"/>
    <w:rsid w:val="00DF4FE3"/>
    <w:rsid w:val="00DF53C2"/>
    <w:rsid w:val="00DF5624"/>
    <w:rsid w:val="00DF56C5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907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610"/>
    <w:rsid w:val="00E026E7"/>
    <w:rsid w:val="00E02987"/>
    <w:rsid w:val="00E03051"/>
    <w:rsid w:val="00E035FC"/>
    <w:rsid w:val="00E03EC2"/>
    <w:rsid w:val="00E0411C"/>
    <w:rsid w:val="00E0426E"/>
    <w:rsid w:val="00E044CA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9C3"/>
    <w:rsid w:val="00E1308C"/>
    <w:rsid w:val="00E1371A"/>
    <w:rsid w:val="00E138F4"/>
    <w:rsid w:val="00E1390F"/>
    <w:rsid w:val="00E13923"/>
    <w:rsid w:val="00E1403C"/>
    <w:rsid w:val="00E14060"/>
    <w:rsid w:val="00E14227"/>
    <w:rsid w:val="00E1481B"/>
    <w:rsid w:val="00E14BAF"/>
    <w:rsid w:val="00E15ED0"/>
    <w:rsid w:val="00E166D3"/>
    <w:rsid w:val="00E16C09"/>
    <w:rsid w:val="00E16DED"/>
    <w:rsid w:val="00E16E10"/>
    <w:rsid w:val="00E173B8"/>
    <w:rsid w:val="00E20015"/>
    <w:rsid w:val="00E2014D"/>
    <w:rsid w:val="00E20167"/>
    <w:rsid w:val="00E2024B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324C"/>
    <w:rsid w:val="00E238EC"/>
    <w:rsid w:val="00E23D48"/>
    <w:rsid w:val="00E2431B"/>
    <w:rsid w:val="00E243DE"/>
    <w:rsid w:val="00E244D8"/>
    <w:rsid w:val="00E248F5"/>
    <w:rsid w:val="00E249FF"/>
    <w:rsid w:val="00E24A57"/>
    <w:rsid w:val="00E24C3A"/>
    <w:rsid w:val="00E24E3A"/>
    <w:rsid w:val="00E2555D"/>
    <w:rsid w:val="00E25D2E"/>
    <w:rsid w:val="00E2659C"/>
    <w:rsid w:val="00E26D63"/>
    <w:rsid w:val="00E26F09"/>
    <w:rsid w:val="00E27172"/>
    <w:rsid w:val="00E275D3"/>
    <w:rsid w:val="00E278B7"/>
    <w:rsid w:val="00E279E5"/>
    <w:rsid w:val="00E27B19"/>
    <w:rsid w:val="00E27CB5"/>
    <w:rsid w:val="00E27E91"/>
    <w:rsid w:val="00E304AD"/>
    <w:rsid w:val="00E30B03"/>
    <w:rsid w:val="00E30DD6"/>
    <w:rsid w:val="00E315C3"/>
    <w:rsid w:val="00E31901"/>
    <w:rsid w:val="00E31975"/>
    <w:rsid w:val="00E32019"/>
    <w:rsid w:val="00E32102"/>
    <w:rsid w:val="00E32454"/>
    <w:rsid w:val="00E32776"/>
    <w:rsid w:val="00E327B2"/>
    <w:rsid w:val="00E32938"/>
    <w:rsid w:val="00E32CAF"/>
    <w:rsid w:val="00E33112"/>
    <w:rsid w:val="00E335C0"/>
    <w:rsid w:val="00E33727"/>
    <w:rsid w:val="00E346A5"/>
    <w:rsid w:val="00E347EB"/>
    <w:rsid w:val="00E34880"/>
    <w:rsid w:val="00E34916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6BE"/>
    <w:rsid w:val="00E40BFA"/>
    <w:rsid w:val="00E4122B"/>
    <w:rsid w:val="00E4132D"/>
    <w:rsid w:val="00E41EA9"/>
    <w:rsid w:val="00E42302"/>
    <w:rsid w:val="00E427E9"/>
    <w:rsid w:val="00E42B21"/>
    <w:rsid w:val="00E42BE7"/>
    <w:rsid w:val="00E435AA"/>
    <w:rsid w:val="00E43DA8"/>
    <w:rsid w:val="00E43E9A"/>
    <w:rsid w:val="00E4410F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282"/>
    <w:rsid w:val="00E5344D"/>
    <w:rsid w:val="00E5359F"/>
    <w:rsid w:val="00E54669"/>
    <w:rsid w:val="00E54E0C"/>
    <w:rsid w:val="00E55601"/>
    <w:rsid w:val="00E56106"/>
    <w:rsid w:val="00E564D5"/>
    <w:rsid w:val="00E5666D"/>
    <w:rsid w:val="00E56747"/>
    <w:rsid w:val="00E56770"/>
    <w:rsid w:val="00E56A76"/>
    <w:rsid w:val="00E56ABF"/>
    <w:rsid w:val="00E56AF3"/>
    <w:rsid w:val="00E56E38"/>
    <w:rsid w:val="00E56F7A"/>
    <w:rsid w:val="00E5730D"/>
    <w:rsid w:val="00E57C37"/>
    <w:rsid w:val="00E603B4"/>
    <w:rsid w:val="00E618A5"/>
    <w:rsid w:val="00E6197B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D9B"/>
    <w:rsid w:val="00E63F22"/>
    <w:rsid w:val="00E640F0"/>
    <w:rsid w:val="00E641BC"/>
    <w:rsid w:val="00E64B29"/>
    <w:rsid w:val="00E653AE"/>
    <w:rsid w:val="00E655F6"/>
    <w:rsid w:val="00E658A5"/>
    <w:rsid w:val="00E65909"/>
    <w:rsid w:val="00E66093"/>
    <w:rsid w:val="00E663CE"/>
    <w:rsid w:val="00E665C0"/>
    <w:rsid w:val="00E669B8"/>
    <w:rsid w:val="00E66B82"/>
    <w:rsid w:val="00E66E64"/>
    <w:rsid w:val="00E66F05"/>
    <w:rsid w:val="00E67224"/>
    <w:rsid w:val="00E672DD"/>
    <w:rsid w:val="00E676AE"/>
    <w:rsid w:val="00E6794B"/>
    <w:rsid w:val="00E67CE5"/>
    <w:rsid w:val="00E70523"/>
    <w:rsid w:val="00E70684"/>
    <w:rsid w:val="00E70A7F"/>
    <w:rsid w:val="00E70F71"/>
    <w:rsid w:val="00E712D6"/>
    <w:rsid w:val="00E718A7"/>
    <w:rsid w:val="00E71A4B"/>
    <w:rsid w:val="00E72152"/>
    <w:rsid w:val="00E721DB"/>
    <w:rsid w:val="00E7259B"/>
    <w:rsid w:val="00E729EF"/>
    <w:rsid w:val="00E72F92"/>
    <w:rsid w:val="00E73BDE"/>
    <w:rsid w:val="00E73DEB"/>
    <w:rsid w:val="00E7408D"/>
    <w:rsid w:val="00E743A6"/>
    <w:rsid w:val="00E743DF"/>
    <w:rsid w:val="00E75D10"/>
    <w:rsid w:val="00E75E09"/>
    <w:rsid w:val="00E7673B"/>
    <w:rsid w:val="00E7677C"/>
    <w:rsid w:val="00E774CE"/>
    <w:rsid w:val="00E7753A"/>
    <w:rsid w:val="00E77606"/>
    <w:rsid w:val="00E77717"/>
    <w:rsid w:val="00E77CA1"/>
    <w:rsid w:val="00E77CF3"/>
    <w:rsid w:val="00E8067E"/>
    <w:rsid w:val="00E80D7E"/>
    <w:rsid w:val="00E814C5"/>
    <w:rsid w:val="00E814DD"/>
    <w:rsid w:val="00E81DB4"/>
    <w:rsid w:val="00E81EE4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2DF"/>
    <w:rsid w:val="00E84524"/>
    <w:rsid w:val="00E84641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86F68"/>
    <w:rsid w:val="00E8754B"/>
    <w:rsid w:val="00E90351"/>
    <w:rsid w:val="00E9037D"/>
    <w:rsid w:val="00E9073E"/>
    <w:rsid w:val="00E90B84"/>
    <w:rsid w:val="00E90EF2"/>
    <w:rsid w:val="00E90F00"/>
    <w:rsid w:val="00E91380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4AB"/>
    <w:rsid w:val="00E93511"/>
    <w:rsid w:val="00E93BAF"/>
    <w:rsid w:val="00E93C58"/>
    <w:rsid w:val="00E93DA9"/>
    <w:rsid w:val="00E93E5B"/>
    <w:rsid w:val="00E9422A"/>
    <w:rsid w:val="00E94487"/>
    <w:rsid w:val="00E944CE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F8"/>
    <w:rsid w:val="00E9785C"/>
    <w:rsid w:val="00E978BA"/>
    <w:rsid w:val="00E97C52"/>
    <w:rsid w:val="00EA002C"/>
    <w:rsid w:val="00EA0181"/>
    <w:rsid w:val="00EA06A4"/>
    <w:rsid w:val="00EA06E6"/>
    <w:rsid w:val="00EA0A60"/>
    <w:rsid w:val="00EA0AD7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ED"/>
    <w:rsid w:val="00EA75EE"/>
    <w:rsid w:val="00EA7F32"/>
    <w:rsid w:val="00EB026C"/>
    <w:rsid w:val="00EB0B39"/>
    <w:rsid w:val="00EB0ED5"/>
    <w:rsid w:val="00EB1A3E"/>
    <w:rsid w:val="00EB1C23"/>
    <w:rsid w:val="00EB1E49"/>
    <w:rsid w:val="00EB2252"/>
    <w:rsid w:val="00EB2B81"/>
    <w:rsid w:val="00EB3233"/>
    <w:rsid w:val="00EB37CC"/>
    <w:rsid w:val="00EB3A2E"/>
    <w:rsid w:val="00EB3AFB"/>
    <w:rsid w:val="00EB454E"/>
    <w:rsid w:val="00EB4C3D"/>
    <w:rsid w:val="00EB4E61"/>
    <w:rsid w:val="00EB4EAD"/>
    <w:rsid w:val="00EB5187"/>
    <w:rsid w:val="00EB57E4"/>
    <w:rsid w:val="00EB5C21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6E0"/>
    <w:rsid w:val="00EC2A1E"/>
    <w:rsid w:val="00EC2A7E"/>
    <w:rsid w:val="00EC3D3B"/>
    <w:rsid w:val="00EC42D2"/>
    <w:rsid w:val="00EC4443"/>
    <w:rsid w:val="00EC4A9A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4050"/>
    <w:rsid w:val="00ED4C2E"/>
    <w:rsid w:val="00ED57DF"/>
    <w:rsid w:val="00ED592D"/>
    <w:rsid w:val="00ED5D46"/>
    <w:rsid w:val="00ED5F31"/>
    <w:rsid w:val="00ED5FC3"/>
    <w:rsid w:val="00ED64B7"/>
    <w:rsid w:val="00ED652B"/>
    <w:rsid w:val="00ED676D"/>
    <w:rsid w:val="00ED7A2B"/>
    <w:rsid w:val="00ED7EC7"/>
    <w:rsid w:val="00EE0162"/>
    <w:rsid w:val="00EE0406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411A"/>
    <w:rsid w:val="00EE439A"/>
    <w:rsid w:val="00EE494A"/>
    <w:rsid w:val="00EE4BA1"/>
    <w:rsid w:val="00EE4D27"/>
    <w:rsid w:val="00EE4D4F"/>
    <w:rsid w:val="00EE4E10"/>
    <w:rsid w:val="00EE518B"/>
    <w:rsid w:val="00EE548D"/>
    <w:rsid w:val="00EE57E0"/>
    <w:rsid w:val="00EE5A24"/>
    <w:rsid w:val="00EE5A7F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EFE"/>
    <w:rsid w:val="00F03048"/>
    <w:rsid w:val="00F03539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E33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D48"/>
    <w:rsid w:val="00F121E9"/>
    <w:rsid w:val="00F12469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C15"/>
    <w:rsid w:val="00F1605A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20CB"/>
    <w:rsid w:val="00F2231E"/>
    <w:rsid w:val="00F22C0B"/>
    <w:rsid w:val="00F22ED8"/>
    <w:rsid w:val="00F23A83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B6E"/>
    <w:rsid w:val="00F25E3E"/>
    <w:rsid w:val="00F26536"/>
    <w:rsid w:val="00F26680"/>
    <w:rsid w:val="00F272D7"/>
    <w:rsid w:val="00F27339"/>
    <w:rsid w:val="00F276DF"/>
    <w:rsid w:val="00F278C9"/>
    <w:rsid w:val="00F30817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980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BE0"/>
    <w:rsid w:val="00F35C53"/>
    <w:rsid w:val="00F36369"/>
    <w:rsid w:val="00F36451"/>
    <w:rsid w:val="00F36D99"/>
    <w:rsid w:val="00F36F64"/>
    <w:rsid w:val="00F37005"/>
    <w:rsid w:val="00F372A9"/>
    <w:rsid w:val="00F377CD"/>
    <w:rsid w:val="00F37BF9"/>
    <w:rsid w:val="00F40163"/>
    <w:rsid w:val="00F40381"/>
    <w:rsid w:val="00F40620"/>
    <w:rsid w:val="00F40677"/>
    <w:rsid w:val="00F40A3F"/>
    <w:rsid w:val="00F40A78"/>
    <w:rsid w:val="00F417DF"/>
    <w:rsid w:val="00F41993"/>
    <w:rsid w:val="00F41E90"/>
    <w:rsid w:val="00F42A28"/>
    <w:rsid w:val="00F42C56"/>
    <w:rsid w:val="00F42CE1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6261"/>
    <w:rsid w:val="00F462B9"/>
    <w:rsid w:val="00F4635D"/>
    <w:rsid w:val="00F46422"/>
    <w:rsid w:val="00F46B91"/>
    <w:rsid w:val="00F46EE0"/>
    <w:rsid w:val="00F47188"/>
    <w:rsid w:val="00F47A6C"/>
    <w:rsid w:val="00F47B0E"/>
    <w:rsid w:val="00F500B5"/>
    <w:rsid w:val="00F50192"/>
    <w:rsid w:val="00F50273"/>
    <w:rsid w:val="00F50F80"/>
    <w:rsid w:val="00F51221"/>
    <w:rsid w:val="00F5125F"/>
    <w:rsid w:val="00F51A9E"/>
    <w:rsid w:val="00F51DE9"/>
    <w:rsid w:val="00F51FD6"/>
    <w:rsid w:val="00F521ED"/>
    <w:rsid w:val="00F52F69"/>
    <w:rsid w:val="00F53485"/>
    <w:rsid w:val="00F535F0"/>
    <w:rsid w:val="00F539A7"/>
    <w:rsid w:val="00F54108"/>
    <w:rsid w:val="00F54361"/>
    <w:rsid w:val="00F545F4"/>
    <w:rsid w:val="00F546BC"/>
    <w:rsid w:val="00F54754"/>
    <w:rsid w:val="00F54D6D"/>
    <w:rsid w:val="00F5550E"/>
    <w:rsid w:val="00F55972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D59"/>
    <w:rsid w:val="00F60EEE"/>
    <w:rsid w:val="00F61194"/>
    <w:rsid w:val="00F61278"/>
    <w:rsid w:val="00F6146F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5295"/>
    <w:rsid w:val="00F654F0"/>
    <w:rsid w:val="00F6597E"/>
    <w:rsid w:val="00F65FC1"/>
    <w:rsid w:val="00F66077"/>
    <w:rsid w:val="00F661F0"/>
    <w:rsid w:val="00F662F4"/>
    <w:rsid w:val="00F66743"/>
    <w:rsid w:val="00F670FC"/>
    <w:rsid w:val="00F675B9"/>
    <w:rsid w:val="00F67761"/>
    <w:rsid w:val="00F70426"/>
    <w:rsid w:val="00F70715"/>
    <w:rsid w:val="00F70AC2"/>
    <w:rsid w:val="00F712DD"/>
    <w:rsid w:val="00F718ED"/>
    <w:rsid w:val="00F71CE5"/>
    <w:rsid w:val="00F72060"/>
    <w:rsid w:val="00F72327"/>
    <w:rsid w:val="00F7279D"/>
    <w:rsid w:val="00F72A16"/>
    <w:rsid w:val="00F72AAF"/>
    <w:rsid w:val="00F72C22"/>
    <w:rsid w:val="00F72C53"/>
    <w:rsid w:val="00F72FB4"/>
    <w:rsid w:val="00F72FCD"/>
    <w:rsid w:val="00F74410"/>
    <w:rsid w:val="00F748B7"/>
    <w:rsid w:val="00F74C4E"/>
    <w:rsid w:val="00F75004"/>
    <w:rsid w:val="00F7584D"/>
    <w:rsid w:val="00F75D9B"/>
    <w:rsid w:val="00F76306"/>
    <w:rsid w:val="00F7646F"/>
    <w:rsid w:val="00F765CA"/>
    <w:rsid w:val="00F76AA5"/>
    <w:rsid w:val="00F76C66"/>
    <w:rsid w:val="00F77B9E"/>
    <w:rsid w:val="00F77C74"/>
    <w:rsid w:val="00F80119"/>
    <w:rsid w:val="00F80196"/>
    <w:rsid w:val="00F80349"/>
    <w:rsid w:val="00F81148"/>
    <w:rsid w:val="00F818B0"/>
    <w:rsid w:val="00F82787"/>
    <w:rsid w:val="00F82845"/>
    <w:rsid w:val="00F82BD0"/>
    <w:rsid w:val="00F83B71"/>
    <w:rsid w:val="00F83C01"/>
    <w:rsid w:val="00F84338"/>
    <w:rsid w:val="00F844C3"/>
    <w:rsid w:val="00F8480A"/>
    <w:rsid w:val="00F84BD0"/>
    <w:rsid w:val="00F85380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91C"/>
    <w:rsid w:val="00F9234A"/>
    <w:rsid w:val="00F924B0"/>
    <w:rsid w:val="00F92BA5"/>
    <w:rsid w:val="00F93486"/>
    <w:rsid w:val="00F9351D"/>
    <w:rsid w:val="00F935E2"/>
    <w:rsid w:val="00F93706"/>
    <w:rsid w:val="00F93A3B"/>
    <w:rsid w:val="00F93B26"/>
    <w:rsid w:val="00F9433D"/>
    <w:rsid w:val="00F9484C"/>
    <w:rsid w:val="00F94BA2"/>
    <w:rsid w:val="00F95256"/>
    <w:rsid w:val="00F95378"/>
    <w:rsid w:val="00F95427"/>
    <w:rsid w:val="00F95AD3"/>
    <w:rsid w:val="00F965CB"/>
    <w:rsid w:val="00F96827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F2E"/>
    <w:rsid w:val="00FA110D"/>
    <w:rsid w:val="00FA1C39"/>
    <w:rsid w:val="00FA1EC8"/>
    <w:rsid w:val="00FA2370"/>
    <w:rsid w:val="00FA2BEA"/>
    <w:rsid w:val="00FA3150"/>
    <w:rsid w:val="00FA31D2"/>
    <w:rsid w:val="00FA3590"/>
    <w:rsid w:val="00FA3BA6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A1A"/>
    <w:rsid w:val="00FA7B44"/>
    <w:rsid w:val="00FA7C9F"/>
    <w:rsid w:val="00FB0567"/>
    <w:rsid w:val="00FB05F7"/>
    <w:rsid w:val="00FB083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455B"/>
    <w:rsid w:val="00FB4CA4"/>
    <w:rsid w:val="00FB4D27"/>
    <w:rsid w:val="00FB5095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C0498"/>
    <w:rsid w:val="00FC051F"/>
    <w:rsid w:val="00FC0981"/>
    <w:rsid w:val="00FC0B67"/>
    <w:rsid w:val="00FC0DCF"/>
    <w:rsid w:val="00FC1387"/>
    <w:rsid w:val="00FC145F"/>
    <w:rsid w:val="00FC14DE"/>
    <w:rsid w:val="00FC1B61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8C6"/>
    <w:rsid w:val="00FC5E20"/>
    <w:rsid w:val="00FC5EE2"/>
    <w:rsid w:val="00FC5FDD"/>
    <w:rsid w:val="00FC6720"/>
    <w:rsid w:val="00FC67F5"/>
    <w:rsid w:val="00FC6B51"/>
    <w:rsid w:val="00FC6EF9"/>
    <w:rsid w:val="00FC7342"/>
    <w:rsid w:val="00FC74D2"/>
    <w:rsid w:val="00FC7E04"/>
    <w:rsid w:val="00FD02A5"/>
    <w:rsid w:val="00FD1544"/>
    <w:rsid w:val="00FD1C5D"/>
    <w:rsid w:val="00FD1D54"/>
    <w:rsid w:val="00FD1D91"/>
    <w:rsid w:val="00FD209B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65AB"/>
    <w:rsid w:val="00FD6AA3"/>
    <w:rsid w:val="00FD7B51"/>
    <w:rsid w:val="00FD7C66"/>
    <w:rsid w:val="00FE03D9"/>
    <w:rsid w:val="00FE0630"/>
    <w:rsid w:val="00FE0728"/>
    <w:rsid w:val="00FE084F"/>
    <w:rsid w:val="00FE0FF8"/>
    <w:rsid w:val="00FE12AC"/>
    <w:rsid w:val="00FE17F3"/>
    <w:rsid w:val="00FE184B"/>
    <w:rsid w:val="00FE2009"/>
    <w:rsid w:val="00FE22E1"/>
    <w:rsid w:val="00FE264B"/>
    <w:rsid w:val="00FE2DDF"/>
    <w:rsid w:val="00FE2F08"/>
    <w:rsid w:val="00FE32A1"/>
    <w:rsid w:val="00FE35AC"/>
    <w:rsid w:val="00FE47C8"/>
    <w:rsid w:val="00FE5172"/>
    <w:rsid w:val="00FE5210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124D"/>
    <w:rsid w:val="00FF1727"/>
    <w:rsid w:val="00FF186C"/>
    <w:rsid w:val="00FF18D3"/>
    <w:rsid w:val="00FF19F4"/>
    <w:rsid w:val="00FF1AD8"/>
    <w:rsid w:val="00FF1B73"/>
    <w:rsid w:val="00FF1E0F"/>
    <w:rsid w:val="00FF2406"/>
    <w:rsid w:val="00FF26AC"/>
    <w:rsid w:val="00FF2C0D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248286" TargetMode="External"/><Relationship Id="rId18" Type="http://schemas.openxmlformats.org/officeDocument/2006/relationships/hyperlink" Target="consultantplus://offline/ref=3925C40B07BAD91E6D50CC571D1A6791A96F2CE707D565C3FE56A5DC45411EB96C2E4013D62D0C7F425DD5rAb7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248286" TargetMode="External"/><Relationship Id="rId17" Type="http://schemas.openxmlformats.org/officeDocument/2006/relationships/hyperlink" Target="consultantplus://offline/ref=84A728C4367F7D5F43A45B8CF5DD066F25CBA2B3978C6777E8CDEF38D7D7A840051D88FB24B8F95EhCC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A728C4367F7D5F43A45B8CF5DD066F25CBA2B3978C6777E8CDEF38D7D7A840051D88FB24B8F955hCCD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24828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A728C4367F7D5F43A45B8CF5DD066F25CBA2B3978C6777E8CDEF38D7D7A840051D88FB24B8F95EhCC1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rgievsk.ru/" TargetMode="External"/><Relationship Id="rId19" Type="http://schemas.openxmlformats.org/officeDocument/2006/relationships/hyperlink" Target="consultantplus://offline/ref=3925C40B07BAD91E6D50CC571D1A6791A96F2CE707D565C3FE56A5DC45411EB96C2E4013D62D0C7F425CD3rAb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Relationship Id="rId14" Type="http://schemas.openxmlformats.org/officeDocument/2006/relationships/hyperlink" Target="consultantplus://offline/ref=84A728C4367F7D5F43A45B8CF5DD066F25CBA2B3978C6777E8CDEF38D7D7A840051D88FB24B8F955hCCD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5C1D-D961-42F1-BF5D-74D8E55E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18292</TotalTime>
  <Pages>19</Pages>
  <Words>24502</Words>
  <Characters>139665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7536</cp:revision>
  <cp:lastPrinted>2014-09-10T09:08:00Z</cp:lastPrinted>
  <dcterms:created xsi:type="dcterms:W3CDTF">2014-06-25T06:36:00Z</dcterms:created>
  <dcterms:modified xsi:type="dcterms:W3CDTF">2016-02-04T13:09:00Z</dcterms:modified>
</cp:coreProperties>
</file>